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F2" w:rsidRPr="00BB77F2" w:rsidRDefault="00BB77F2" w:rsidP="00BB77F2">
      <w:pPr>
        <w:jc w:val="center"/>
        <w:rPr>
          <w:b/>
          <w:sz w:val="40"/>
          <w:szCs w:val="40"/>
          <w:u w:val="single"/>
        </w:rPr>
      </w:pPr>
      <w:r w:rsidRPr="00BB77F2">
        <w:rPr>
          <w:b/>
          <w:sz w:val="40"/>
          <w:szCs w:val="40"/>
          <w:u w:val="single"/>
        </w:rPr>
        <w:t>Transcription</w:t>
      </w:r>
    </w:p>
    <w:p w:rsidR="00BB77F2" w:rsidRPr="00BB77F2" w:rsidRDefault="00BB77F2">
      <w:pPr>
        <w:rPr>
          <w:b/>
          <w:sz w:val="28"/>
          <w:szCs w:val="28"/>
          <w:u w:val="single"/>
        </w:rPr>
      </w:pPr>
      <w:r w:rsidRPr="00BB77F2"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4C473FEC" wp14:editId="646C2E81">
            <wp:simplePos x="0" y="0"/>
            <wp:positionH relativeFrom="column">
              <wp:posOffset>2879725</wp:posOffset>
            </wp:positionH>
            <wp:positionV relativeFrom="paragraph">
              <wp:posOffset>55880</wp:posOffset>
            </wp:positionV>
            <wp:extent cx="3790315" cy="1448435"/>
            <wp:effectExtent l="0" t="0" r="635" b="0"/>
            <wp:wrapSquare wrapText="bothSides"/>
            <wp:docPr id="33800" name="Picture 8" descr="i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0" name="Picture 8" descr="in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14484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7F2">
        <w:rPr>
          <w:b/>
          <w:sz w:val="28"/>
          <w:szCs w:val="28"/>
          <w:u w:val="single"/>
        </w:rPr>
        <w:t>Initiation</w:t>
      </w:r>
    </w:p>
    <w:p w:rsidR="00BB77F2" w:rsidRPr="00BB77F2" w:rsidRDefault="00BB77F2" w:rsidP="00BB77F2">
      <w:pPr>
        <w:pStyle w:val="ListParagraph"/>
        <w:numPr>
          <w:ilvl w:val="0"/>
          <w:numId w:val="1"/>
        </w:numPr>
        <w:ind w:left="360" w:hanging="270"/>
        <w:rPr>
          <w:sz w:val="28"/>
          <w:szCs w:val="28"/>
        </w:rPr>
      </w:pPr>
      <w:r w:rsidRPr="00BB77F2">
        <w:rPr>
          <w:sz w:val="28"/>
          <w:szCs w:val="28"/>
          <w:u w:val="single"/>
          <w:lang w:val="en-US"/>
        </w:rPr>
        <w:t>RNA polymerase</w:t>
      </w:r>
      <w:r w:rsidRPr="00BB77F2">
        <w:rPr>
          <w:sz w:val="28"/>
          <w:szCs w:val="28"/>
          <w:lang w:val="en-US"/>
        </w:rPr>
        <w:t xml:space="preserve"> binds to DNA at a region called the </w:t>
      </w:r>
      <w:r w:rsidRPr="00BB77F2">
        <w:rPr>
          <w:sz w:val="28"/>
          <w:szCs w:val="28"/>
          <w:u w:val="single"/>
          <w:lang w:val="en-US"/>
        </w:rPr>
        <w:t>promoter</w:t>
      </w:r>
      <w:r w:rsidRPr="00BB77F2">
        <w:rPr>
          <w:sz w:val="28"/>
          <w:szCs w:val="28"/>
          <w:lang w:val="en-US"/>
        </w:rPr>
        <w:t xml:space="preserve"> </w:t>
      </w:r>
    </w:p>
    <w:p w:rsidR="00BB77F2" w:rsidRDefault="00BB77F2">
      <w:pPr>
        <w:rPr>
          <w:b/>
          <w:sz w:val="28"/>
          <w:szCs w:val="28"/>
          <w:u w:val="single"/>
        </w:rPr>
      </w:pPr>
    </w:p>
    <w:p w:rsidR="00BB77F2" w:rsidRPr="00BB77F2" w:rsidRDefault="00BB77F2">
      <w:pPr>
        <w:rPr>
          <w:b/>
          <w:sz w:val="28"/>
          <w:szCs w:val="28"/>
          <w:u w:val="single"/>
        </w:rPr>
      </w:pPr>
      <w:r w:rsidRPr="00BB77F2">
        <w:rPr>
          <w:b/>
          <w:sz w:val="28"/>
          <w:szCs w:val="28"/>
          <w:u w:val="single"/>
        </w:rPr>
        <w:t>Elongation</w:t>
      </w:r>
    </w:p>
    <w:p w:rsidR="00BB77F2" w:rsidRPr="00BB77F2" w:rsidRDefault="00BB77F2" w:rsidP="00BB77F2">
      <w:pPr>
        <w:pStyle w:val="ListParagraph"/>
        <w:numPr>
          <w:ilvl w:val="0"/>
          <w:numId w:val="1"/>
        </w:numPr>
        <w:ind w:left="360" w:hanging="270"/>
        <w:rPr>
          <w:sz w:val="28"/>
          <w:szCs w:val="28"/>
          <w:lang w:val="en-US"/>
        </w:rPr>
      </w:pPr>
      <w:r w:rsidRPr="00BB77F2"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59264" behindDoc="0" locked="0" layoutInCell="1" allowOverlap="1" wp14:anchorId="5BB5F64E" wp14:editId="6EB6FFC6">
            <wp:simplePos x="0" y="0"/>
            <wp:positionH relativeFrom="column">
              <wp:posOffset>3117215</wp:posOffset>
            </wp:positionH>
            <wp:positionV relativeFrom="paragraph">
              <wp:posOffset>167005</wp:posOffset>
            </wp:positionV>
            <wp:extent cx="3669030" cy="1402080"/>
            <wp:effectExtent l="0" t="0" r="7620" b="7620"/>
            <wp:wrapSquare wrapText="bothSides"/>
            <wp:docPr id="34821" name="Picture 5" descr="e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5" descr="el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1402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7F2">
        <w:rPr>
          <w:sz w:val="28"/>
          <w:szCs w:val="28"/>
          <w:lang w:val="en-US"/>
        </w:rPr>
        <w:t xml:space="preserve">RNA </w:t>
      </w:r>
      <w:proofErr w:type="gramStart"/>
      <w:r w:rsidRPr="00BB77F2">
        <w:rPr>
          <w:sz w:val="28"/>
          <w:szCs w:val="28"/>
          <w:lang w:val="en-US"/>
        </w:rPr>
        <w:t>Polymerase</w:t>
      </w:r>
      <w:proofErr w:type="gramEnd"/>
      <w:r w:rsidRPr="00BB77F2">
        <w:rPr>
          <w:sz w:val="28"/>
          <w:szCs w:val="28"/>
          <w:lang w:val="en-US"/>
        </w:rPr>
        <w:t xml:space="preserve"> builds the mRNA in the 5’ </w:t>
      </w:r>
      <w:r w:rsidRPr="00BB77F2">
        <w:rPr>
          <w:lang w:val="en-US"/>
        </w:rPr>
        <w:sym w:font="Wingdings" w:char="F0E0"/>
      </w:r>
      <w:r w:rsidRPr="00BB77F2">
        <w:rPr>
          <w:sz w:val="28"/>
          <w:szCs w:val="28"/>
          <w:lang w:val="en-US"/>
        </w:rPr>
        <w:t xml:space="preserve"> 3’ direction using complementary base pairing. </w:t>
      </w:r>
    </w:p>
    <w:p w:rsidR="00BB77F2" w:rsidRPr="00BB77F2" w:rsidRDefault="00BB77F2" w:rsidP="00BB77F2">
      <w:pPr>
        <w:pStyle w:val="ListParagraph"/>
        <w:numPr>
          <w:ilvl w:val="0"/>
          <w:numId w:val="1"/>
        </w:numPr>
        <w:ind w:left="360" w:hanging="270"/>
        <w:rPr>
          <w:sz w:val="28"/>
          <w:szCs w:val="28"/>
        </w:rPr>
      </w:pPr>
      <w:r w:rsidRPr="00BB77F2">
        <w:rPr>
          <w:sz w:val="28"/>
          <w:szCs w:val="28"/>
          <w:lang w:val="en-US"/>
        </w:rPr>
        <w:t xml:space="preserve">The strand transcribed is called the </w:t>
      </w:r>
      <w:r w:rsidRPr="00BB77F2">
        <w:rPr>
          <w:i/>
          <w:iCs/>
          <w:sz w:val="28"/>
          <w:szCs w:val="28"/>
          <w:lang w:val="en-US"/>
        </w:rPr>
        <w:t>template or anti-sense strand</w:t>
      </w:r>
      <w:r w:rsidRPr="00BB77F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BB77F2">
        <w:rPr>
          <w:sz w:val="28"/>
          <w:szCs w:val="28"/>
          <w:lang w:val="en-US"/>
        </w:rPr>
        <w:t>(has the opposite base sequence as mRNA)</w:t>
      </w:r>
    </w:p>
    <w:p w:rsidR="00BB77F2" w:rsidRPr="00BB77F2" w:rsidRDefault="00BB77F2" w:rsidP="00BB77F2">
      <w:pPr>
        <w:pStyle w:val="ListParagraph"/>
        <w:numPr>
          <w:ilvl w:val="0"/>
          <w:numId w:val="1"/>
        </w:numPr>
        <w:ind w:left="360" w:hanging="270"/>
        <w:rPr>
          <w:sz w:val="28"/>
          <w:szCs w:val="28"/>
        </w:rPr>
      </w:pPr>
      <w:r>
        <w:rPr>
          <w:sz w:val="28"/>
          <w:szCs w:val="28"/>
        </w:rPr>
        <w:t xml:space="preserve">Template strand runs 3’ </w:t>
      </w:r>
      <w:r w:rsidRPr="00BB77F2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5’</w:t>
      </w:r>
    </w:p>
    <w:p w:rsidR="00BB77F2" w:rsidRPr="00BB77F2" w:rsidRDefault="00BB77F2" w:rsidP="00BB77F2">
      <w:pPr>
        <w:pStyle w:val="ListParagraph"/>
        <w:numPr>
          <w:ilvl w:val="0"/>
          <w:numId w:val="1"/>
        </w:numPr>
        <w:ind w:left="360" w:hanging="270"/>
        <w:rPr>
          <w:sz w:val="28"/>
          <w:szCs w:val="28"/>
        </w:rPr>
      </w:pPr>
      <w:r w:rsidRPr="00BB77F2">
        <w:rPr>
          <w:sz w:val="28"/>
          <w:szCs w:val="28"/>
          <w:lang w:val="en-US"/>
        </w:rPr>
        <w:t xml:space="preserve">The strand NOT transcribed is called the </w:t>
      </w:r>
      <w:r w:rsidRPr="00BB77F2">
        <w:rPr>
          <w:i/>
          <w:iCs/>
          <w:sz w:val="28"/>
          <w:szCs w:val="28"/>
          <w:lang w:val="en-US"/>
        </w:rPr>
        <w:t xml:space="preserve">coding or sense strand </w:t>
      </w:r>
      <w:r w:rsidRPr="00BB77F2">
        <w:rPr>
          <w:sz w:val="28"/>
          <w:szCs w:val="28"/>
          <w:lang w:val="en-US"/>
        </w:rPr>
        <w:t>(has the same base sequence as mRNA)</w:t>
      </w:r>
      <w:r>
        <w:rPr>
          <w:sz w:val="28"/>
          <w:szCs w:val="28"/>
          <w:lang w:val="en-US"/>
        </w:rPr>
        <w:t xml:space="preserve">. Coding strand runs 5’ </w:t>
      </w:r>
      <w:r w:rsidRPr="00BB77F2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3’.</w:t>
      </w:r>
    </w:p>
    <w:p w:rsidR="00BB77F2" w:rsidRDefault="00BB77F2">
      <w:pPr>
        <w:rPr>
          <w:b/>
          <w:sz w:val="28"/>
          <w:szCs w:val="28"/>
          <w:u w:val="single"/>
          <w:lang w:val="en-US"/>
        </w:rPr>
      </w:pPr>
      <w:r w:rsidRPr="00BB77F2">
        <w:rPr>
          <w:b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06A7C23A" wp14:editId="6CD2DCBF">
            <wp:simplePos x="0" y="0"/>
            <wp:positionH relativeFrom="column">
              <wp:posOffset>3307080</wp:posOffset>
            </wp:positionH>
            <wp:positionV relativeFrom="paragraph">
              <wp:posOffset>356870</wp:posOffset>
            </wp:positionV>
            <wp:extent cx="3695700" cy="1412240"/>
            <wp:effectExtent l="0" t="0" r="0" b="0"/>
            <wp:wrapSquare wrapText="bothSides"/>
            <wp:docPr id="39941" name="Picture 5" descr="t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1" name="Picture 5" descr="te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12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7F2" w:rsidRPr="00BB77F2" w:rsidRDefault="00BB77F2">
      <w:pPr>
        <w:rPr>
          <w:b/>
          <w:sz w:val="28"/>
          <w:szCs w:val="28"/>
          <w:u w:val="single"/>
          <w:lang w:val="en-US"/>
        </w:rPr>
      </w:pPr>
      <w:r w:rsidRPr="00BB77F2">
        <w:rPr>
          <w:b/>
          <w:sz w:val="28"/>
          <w:szCs w:val="28"/>
          <w:u w:val="single"/>
          <w:lang w:val="en-US"/>
        </w:rPr>
        <w:t>Termination</w:t>
      </w:r>
    </w:p>
    <w:p w:rsidR="00BB77F2" w:rsidRPr="00DA4952" w:rsidRDefault="00BB77F2" w:rsidP="00DA4952">
      <w:pPr>
        <w:pStyle w:val="ListParagraph"/>
        <w:numPr>
          <w:ilvl w:val="0"/>
          <w:numId w:val="2"/>
        </w:numPr>
        <w:ind w:left="360" w:hanging="270"/>
        <w:rPr>
          <w:sz w:val="28"/>
          <w:szCs w:val="28"/>
        </w:rPr>
      </w:pPr>
      <w:r w:rsidRPr="00DA4952">
        <w:rPr>
          <w:sz w:val="28"/>
          <w:szCs w:val="28"/>
          <w:lang w:val="en-US"/>
        </w:rPr>
        <w:t xml:space="preserve">Polymerase stops when it reaches a DNA sequence called the terminator </w:t>
      </w:r>
    </w:p>
    <w:p w:rsidR="00BB77F2" w:rsidRPr="00DA4952" w:rsidRDefault="00BB77F2" w:rsidP="00DA4952">
      <w:pPr>
        <w:pStyle w:val="ListParagraph"/>
        <w:numPr>
          <w:ilvl w:val="0"/>
          <w:numId w:val="2"/>
        </w:numPr>
        <w:ind w:left="360" w:hanging="270"/>
        <w:rPr>
          <w:sz w:val="28"/>
          <w:szCs w:val="28"/>
        </w:rPr>
      </w:pPr>
      <w:r w:rsidRPr="00DA4952">
        <w:rPr>
          <w:sz w:val="28"/>
          <w:szCs w:val="28"/>
          <w:lang w:val="en-US"/>
        </w:rPr>
        <w:t>The mRNA has been completely transcribed</w:t>
      </w:r>
    </w:p>
    <w:p w:rsidR="00BB77F2" w:rsidRPr="00DA4952" w:rsidRDefault="00DA4952" w:rsidP="00DA4952">
      <w:pPr>
        <w:pStyle w:val="ListParagraph"/>
        <w:numPr>
          <w:ilvl w:val="0"/>
          <w:numId w:val="2"/>
        </w:numPr>
        <w:ind w:left="360" w:hanging="270"/>
        <w:rPr>
          <w:sz w:val="28"/>
          <w:szCs w:val="28"/>
        </w:rPr>
      </w:pPr>
      <w:r w:rsidRPr="00BB77F2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C0B1F2" wp14:editId="2D7782F5">
            <wp:simplePos x="0" y="0"/>
            <wp:positionH relativeFrom="column">
              <wp:posOffset>3484880</wp:posOffset>
            </wp:positionH>
            <wp:positionV relativeFrom="paragraph">
              <wp:posOffset>70485</wp:posOffset>
            </wp:positionV>
            <wp:extent cx="3300730" cy="1261110"/>
            <wp:effectExtent l="0" t="0" r="0" b="0"/>
            <wp:wrapSquare wrapText="bothSides"/>
            <wp:docPr id="2" name="Picture 5" descr="t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1" name="Picture 5" descr="te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1261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F2" w:rsidRPr="00DA4952">
        <w:rPr>
          <w:sz w:val="28"/>
          <w:szCs w:val="28"/>
          <w:lang w:val="en-US"/>
        </w:rPr>
        <w:t>In eukaryotes, this is pre-mRNA and must be further processed</w:t>
      </w:r>
      <w:r>
        <w:rPr>
          <w:sz w:val="28"/>
          <w:szCs w:val="28"/>
          <w:lang w:val="en-US"/>
        </w:rPr>
        <w:t xml:space="preserve"> before exiting the nucleus</w:t>
      </w:r>
    </w:p>
    <w:p w:rsidR="00BB77F2" w:rsidRPr="00BB77F2" w:rsidRDefault="00BB77F2">
      <w:pPr>
        <w:rPr>
          <w:sz w:val="28"/>
          <w:szCs w:val="28"/>
        </w:rPr>
      </w:pPr>
    </w:p>
    <w:p w:rsidR="00BB77F2" w:rsidRPr="00BB77F2" w:rsidRDefault="00BB77F2">
      <w:pPr>
        <w:rPr>
          <w:sz w:val="28"/>
          <w:szCs w:val="28"/>
        </w:rPr>
      </w:pPr>
    </w:p>
    <w:p w:rsidR="00BB77F2" w:rsidRPr="00BB77F2" w:rsidRDefault="00BB77F2">
      <w:pPr>
        <w:rPr>
          <w:sz w:val="28"/>
          <w:szCs w:val="28"/>
        </w:rPr>
      </w:pPr>
    </w:p>
    <w:p w:rsidR="00BB77F2" w:rsidRPr="00BB77F2" w:rsidRDefault="00BB77F2">
      <w:pPr>
        <w:rPr>
          <w:sz w:val="28"/>
          <w:szCs w:val="28"/>
        </w:rPr>
      </w:pPr>
    </w:p>
    <w:p w:rsidR="00DE4D11" w:rsidRDefault="00BB77F2">
      <w:bookmarkStart w:id="0" w:name="_GoBack"/>
      <w:r>
        <w:rPr>
          <w:noProof/>
          <w:lang w:eastAsia="en-CA"/>
        </w:rPr>
        <w:lastRenderedPageBreak/>
        <w:drawing>
          <wp:inline distT="0" distB="0" distL="0" distR="0" wp14:anchorId="6B758D56" wp14:editId="17BC0F8F">
            <wp:extent cx="6967201" cy="6163293"/>
            <wp:effectExtent l="0" t="0" r="5715" b="9525"/>
            <wp:docPr id="1" name="Picture 1" descr="http://oregonstate.edu/instruction/bi314/fall11/figure_07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gonstate.edu/instruction/bi314/fall11/figure_07_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028" cy="616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4D11" w:rsidSect="00BB77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CCB"/>
    <w:multiLevelType w:val="hybridMultilevel"/>
    <w:tmpl w:val="916AF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6561F"/>
    <w:multiLevelType w:val="hybridMultilevel"/>
    <w:tmpl w:val="2BAA8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F2"/>
    <w:rsid w:val="00BB77F2"/>
    <w:rsid w:val="00DA4952"/>
    <w:rsid w:val="00D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Ransom, Megan</dc:creator>
  <cp:lastModifiedBy>Ransom, Megan</cp:lastModifiedBy>
  <cp:revision>2</cp:revision>
  <dcterms:created xsi:type="dcterms:W3CDTF">2016-03-23T18:21:00Z</dcterms:created>
  <dcterms:modified xsi:type="dcterms:W3CDTF">2016-03-23T18:21:00Z</dcterms:modified>
</cp:coreProperties>
</file>