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8" w:rsidRPr="00E47A1C" w:rsidRDefault="00074941">
      <w:pPr>
        <w:rPr>
          <w:b/>
          <w:sz w:val="32"/>
          <w:szCs w:val="32"/>
          <w:u w:val="single"/>
        </w:rPr>
      </w:pPr>
      <w:r w:rsidRPr="00E47A1C">
        <w:rPr>
          <w:b/>
          <w:sz w:val="32"/>
          <w:szCs w:val="32"/>
          <w:u w:val="single"/>
        </w:rPr>
        <w:t>SBI3U7 – Topic 4 – Ecology – What to know</w:t>
      </w:r>
    </w:p>
    <w:p w:rsidR="00074941" w:rsidRDefault="00074941"/>
    <w:p w:rsidR="00497579" w:rsidRPr="00E47A1C" w:rsidRDefault="00074941">
      <w:pPr>
        <w:rPr>
          <w:b/>
        </w:rPr>
      </w:pPr>
      <w:r w:rsidRPr="00E47A1C">
        <w:rPr>
          <w:b/>
        </w:rPr>
        <w:t>4.1 – Species, Communities &amp; Ecosystems</w:t>
      </w:r>
    </w:p>
    <w:p w:rsidR="00074941" w:rsidRDefault="00074941" w:rsidP="00074941">
      <w:pPr>
        <w:pStyle w:val="ListParagraph"/>
        <w:numPr>
          <w:ilvl w:val="0"/>
          <w:numId w:val="1"/>
        </w:numPr>
      </w:pPr>
      <w:r>
        <w:t xml:space="preserve">Define species, consumer, </w:t>
      </w:r>
      <w:proofErr w:type="spellStart"/>
      <w:r>
        <w:t>autotroph</w:t>
      </w:r>
      <w:proofErr w:type="spellEnd"/>
      <w:r>
        <w:t xml:space="preserve">, </w:t>
      </w:r>
      <w:proofErr w:type="spellStart"/>
      <w:r>
        <w:t>heterotroph</w:t>
      </w:r>
      <w:proofErr w:type="spellEnd"/>
      <w:r>
        <w:t xml:space="preserve">, Detritivore, Saprotroph, community </w:t>
      </w:r>
    </w:p>
    <w:p w:rsidR="00074941" w:rsidRDefault="00074941" w:rsidP="00074941">
      <w:pPr>
        <w:pStyle w:val="ListParagraph"/>
        <w:numPr>
          <w:ilvl w:val="0"/>
          <w:numId w:val="1"/>
        </w:numPr>
      </w:pPr>
      <w:r>
        <w:t>Classify species by their mode of nutrition</w:t>
      </w:r>
    </w:p>
    <w:p w:rsidR="00074941" w:rsidRDefault="00074941" w:rsidP="00074941">
      <w:pPr>
        <w:pStyle w:val="ListParagraph"/>
        <w:numPr>
          <w:ilvl w:val="0"/>
          <w:numId w:val="1"/>
        </w:numPr>
      </w:pPr>
      <w:r>
        <w:t>Most plants are autotrophic, but there are always exceptions</w:t>
      </w:r>
    </w:p>
    <w:p w:rsidR="00074941" w:rsidRDefault="00074941" w:rsidP="00074941">
      <w:pPr>
        <w:pStyle w:val="ListParagraph"/>
        <w:numPr>
          <w:ilvl w:val="0"/>
          <w:numId w:val="1"/>
        </w:numPr>
      </w:pPr>
      <w:r>
        <w:t xml:space="preserve">Use of </w:t>
      </w:r>
      <w:proofErr w:type="spellStart"/>
      <w:r>
        <w:t>quadrats</w:t>
      </w:r>
      <w:proofErr w:type="spellEnd"/>
    </w:p>
    <w:p w:rsidR="00074941" w:rsidRDefault="00074941"/>
    <w:p w:rsidR="00074941" w:rsidRPr="00E47A1C" w:rsidRDefault="00074941">
      <w:pPr>
        <w:rPr>
          <w:b/>
        </w:rPr>
      </w:pPr>
      <w:r w:rsidRPr="00E47A1C">
        <w:rPr>
          <w:b/>
        </w:rPr>
        <w:t>4.2 – Energy Flow</w:t>
      </w:r>
    </w:p>
    <w:p w:rsidR="00497579" w:rsidRDefault="00497579">
      <w:r w:rsidRPr="00E47A1C">
        <w:rPr>
          <w:b/>
          <w:u w:val="single"/>
        </w:rPr>
        <w:t>Essential Idea</w:t>
      </w:r>
      <w:r w:rsidR="00E47A1C">
        <w:t xml:space="preserve"> – Ecosystems require a continuous supply of energy to fuel life processes and to replace energy lost as heat</w:t>
      </w:r>
    </w:p>
    <w:p w:rsidR="00074941" w:rsidRDefault="00074941" w:rsidP="00074941">
      <w:pPr>
        <w:pStyle w:val="ListParagraph"/>
        <w:numPr>
          <w:ilvl w:val="0"/>
          <w:numId w:val="2"/>
        </w:numPr>
      </w:pPr>
      <w:r>
        <w:t>Using the concept of energy flow, explain the limited length of food chains</w:t>
      </w:r>
    </w:p>
    <w:p w:rsidR="00074941" w:rsidRDefault="00074941" w:rsidP="00074941">
      <w:pPr>
        <w:pStyle w:val="ListParagraph"/>
        <w:numPr>
          <w:ilvl w:val="0"/>
          <w:numId w:val="2"/>
        </w:numPr>
      </w:pPr>
      <w:r>
        <w:t>Explain how energy is transferred through food chains</w:t>
      </w:r>
    </w:p>
    <w:p w:rsidR="00074941" w:rsidRDefault="00074941" w:rsidP="00074941">
      <w:pPr>
        <w:pStyle w:val="ListParagraph"/>
        <w:numPr>
          <w:ilvl w:val="0"/>
          <w:numId w:val="2"/>
        </w:numPr>
      </w:pPr>
      <w:r>
        <w:t>Outline the ways in which energy is lost from an ecosystem</w:t>
      </w:r>
    </w:p>
    <w:p w:rsidR="00074941" w:rsidRDefault="00074941" w:rsidP="00074941">
      <w:pPr>
        <w:pStyle w:val="ListParagraph"/>
        <w:numPr>
          <w:ilvl w:val="0"/>
          <w:numId w:val="2"/>
        </w:numPr>
      </w:pPr>
      <w:r>
        <w:t xml:space="preserve">Draw pyramids of energy given appropriate data. Proper units should be used and the </w:t>
      </w:r>
      <w:proofErr w:type="spellStart"/>
      <w:r>
        <w:t>pyraid</w:t>
      </w:r>
      <w:proofErr w:type="spellEnd"/>
      <w:r>
        <w:t xml:space="preserve"> should be fully labeled. Pyramid should be drawn to scale. </w:t>
      </w:r>
    </w:p>
    <w:p w:rsidR="00074941" w:rsidRDefault="00074941"/>
    <w:p w:rsidR="00074941" w:rsidRPr="00E47A1C" w:rsidRDefault="00074941">
      <w:pPr>
        <w:rPr>
          <w:b/>
        </w:rPr>
      </w:pPr>
      <w:r w:rsidRPr="00E47A1C">
        <w:rPr>
          <w:b/>
        </w:rPr>
        <w:t xml:space="preserve">4.3 </w:t>
      </w:r>
      <w:r w:rsidR="00497579" w:rsidRPr="00E47A1C">
        <w:rPr>
          <w:b/>
        </w:rPr>
        <w:t>–</w:t>
      </w:r>
      <w:r w:rsidRPr="00E47A1C">
        <w:rPr>
          <w:b/>
        </w:rPr>
        <w:t xml:space="preserve"> </w:t>
      </w:r>
      <w:r w:rsidR="00497579" w:rsidRPr="00E47A1C">
        <w:rPr>
          <w:b/>
        </w:rPr>
        <w:t>Carbon Cycling</w:t>
      </w:r>
    </w:p>
    <w:p w:rsidR="00497579" w:rsidRDefault="00497579">
      <w:r w:rsidRPr="00E47A1C">
        <w:rPr>
          <w:b/>
          <w:u w:val="single"/>
        </w:rPr>
        <w:t>Essential Idea</w:t>
      </w:r>
      <w:r w:rsidR="00E47A1C">
        <w:t xml:space="preserve"> – Continued availability of carbon in ecosystems, depends on carbon cycling</w:t>
      </w:r>
    </w:p>
    <w:p w:rsidR="00497579" w:rsidRDefault="00497579" w:rsidP="00497579">
      <w:pPr>
        <w:pStyle w:val="ListParagraph"/>
        <w:numPr>
          <w:ilvl w:val="0"/>
          <w:numId w:val="3"/>
        </w:numPr>
      </w:pPr>
      <w:r>
        <w:t>Draw a fully labeled diagram of the carbon cycle</w:t>
      </w:r>
    </w:p>
    <w:p w:rsidR="00497579" w:rsidRDefault="00497579" w:rsidP="00497579">
      <w:pPr>
        <w:pStyle w:val="ListParagraph"/>
        <w:numPr>
          <w:ilvl w:val="0"/>
          <w:numId w:val="3"/>
        </w:numPr>
      </w:pPr>
      <w:r>
        <w:t xml:space="preserve">Outline the roles of fossilization, combustion, </w:t>
      </w:r>
      <w:proofErr w:type="spellStart"/>
      <w:r>
        <w:t>methanogensis</w:t>
      </w:r>
      <w:proofErr w:type="spellEnd"/>
      <w:r>
        <w:t>, peat formation, and limestone deposits in the carbon cycle</w:t>
      </w:r>
    </w:p>
    <w:p w:rsidR="00497579" w:rsidRDefault="00497579" w:rsidP="00497579">
      <w:pPr>
        <w:pStyle w:val="ListParagraph"/>
        <w:numPr>
          <w:ilvl w:val="0"/>
          <w:numId w:val="3"/>
        </w:numPr>
      </w:pPr>
      <w:r>
        <w:t>Identify sources of carbon and carbon sinks in the carbon cycle</w:t>
      </w:r>
    </w:p>
    <w:p w:rsidR="00497579" w:rsidRDefault="00497579" w:rsidP="00497579">
      <w:pPr>
        <w:pStyle w:val="ListParagraph"/>
        <w:numPr>
          <w:ilvl w:val="0"/>
          <w:numId w:val="3"/>
        </w:numPr>
      </w:pPr>
      <w:r>
        <w:t xml:space="preserve">Explain current trends in atmospheric CO2 concentrations over time and annual fluctuations. </w:t>
      </w:r>
    </w:p>
    <w:p w:rsidR="00074941" w:rsidRDefault="00074941"/>
    <w:p w:rsidR="00074941" w:rsidRPr="00E47A1C" w:rsidRDefault="00074941">
      <w:pPr>
        <w:rPr>
          <w:b/>
        </w:rPr>
      </w:pPr>
      <w:r w:rsidRPr="00E47A1C">
        <w:rPr>
          <w:b/>
        </w:rPr>
        <w:t xml:space="preserve">4.4 </w:t>
      </w:r>
      <w:r w:rsidR="00497579" w:rsidRPr="00E47A1C">
        <w:rPr>
          <w:b/>
        </w:rPr>
        <w:t>–</w:t>
      </w:r>
      <w:r w:rsidRPr="00E47A1C">
        <w:rPr>
          <w:b/>
        </w:rPr>
        <w:t xml:space="preserve"> </w:t>
      </w:r>
      <w:r w:rsidR="00497579" w:rsidRPr="00E47A1C">
        <w:rPr>
          <w:b/>
        </w:rPr>
        <w:t>Climate Change</w:t>
      </w:r>
    </w:p>
    <w:p w:rsidR="00497579" w:rsidRDefault="00497579">
      <w:r w:rsidRPr="00E47A1C">
        <w:rPr>
          <w:b/>
          <w:u w:val="single"/>
        </w:rPr>
        <w:t>Essential Idea</w:t>
      </w:r>
      <w:r>
        <w:t xml:space="preserve"> – Concentrations of gases in the atmosphere affect climates experienced at the Earth’s surface</w:t>
      </w:r>
    </w:p>
    <w:p w:rsidR="00497579" w:rsidRDefault="00497579" w:rsidP="00497579">
      <w:pPr>
        <w:pStyle w:val="ListParagraph"/>
        <w:numPr>
          <w:ilvl w:val="0"/>
          <w:numId w:val="4"/>
        </w:numPr>
      </w:pPr>
      <w:r>
        <w:t>List the greenhouse gases</w:t>
      </w:r>
    </w:p>
    <w:p w:rsidR="00497579" w:rsidRDefault="00497579" w:rsidP="00497579">
      <w:pPr>
        <w:pStyle w:val="ListParagraph"/>
        <w:numPr>
          <w:ilvl w:val="0"/>
          <w:numId w:val="4"/>
        </w:numPr>
      </w:pPr>
      <w:r>
        <w:t>Explain how the greenhouse effect works. Include the roles of short wave and long wave radiation</w:t>
      </w:r>
    </w:p>
    <w:p w:rsidR="00497579" w:rsidRDefault="00497579" w:rsidP="00497579">
      <w:pPr>
        <w:pStyle w:val="ListParagraph"/>
        <w:numPr>
          <w:ilvl w:val="0"/>
          <w:numId w:val="4"/>
        </w:numPr>
      </w:pPr>
      <w:r>
        <w:t>Discuss anthropogenic causes of the enhanced greenhouse effect</w:t>
      </w:r>
    </w:p>
    <w:p w:rsidR="00497579" w:rsidRDefault="00497579" w:rsidP="00497579">
      <w:pPr>
        <w:pStyle w:val="ListParagraph"/>
        <w:numPr>
          <w:ilvl w:val="0"/>
          <w:numId w:val="4"/>
        </w:numPr>
      </w:pPr>
      <w:r>
        <w:t>Explain the relationship between greenhouse gases and global temperatures</w:t>
      </w:r>
    </w:p>
    <w:p w:rsidR="00497579" w:rsidRDefault="00497579" w:rsidP="00497579">
      <w:pPr>
        <w:pStyle w:val="ListParagraph"/>
        <w:numPr>
          <w:ilvl w:val="0"/>
          <w:numId w:val="4"/>
        </w:numPr>
      </w:pPr>
      <w:r>
        <w:t>Explain the effect of increasing dissolved CO2 levels have on coral reefs</w:t>
      </w:r>
    </w:p>
    <w:p w:rsidR="00497579" w:rsidRDefault="00497579" w:rsidP="00497579">
      <w:pPr>
        <w:pStyle w:val="ListParagraph"/>
      </w:pPr>
    </w:p>
    <w:p w:rsidR="00074941" w:rsidRDefault="00074941"/>
    <w:p w:rsidR="00074941" w:rsidRDefault="00074941"/>
    <w:p w:rsidR="00074941" w:rsidRDefault="00074941"/>
    <w:sectPr w:rsidR="00074941" w:rsidSect="0057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2489"/>
    <w:multiLevelType w:val="hybridMultilevel"/>
    <w:tmpl w:val="9BC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1BCA"/>
    <w:multiLevelType w:val="hybridMultilevel"/>
    <w:tmpl w:val="A16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25F"/>
    <w:multiLevelType w:val="hybridMultilevel"/>
    <w:tmpl w:val="2FC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95A99"/>
    <w:multiLevelType w:val="hybridMultilevel"/>
    <w:tmpl w:val="F6B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4941"/>
    <w:rsid w:val="00074941"/>
    <w:rsid w:val="00497579"/>
    <w:rsid w:val="0057361D"/>
    <w:rsid w:val="008271DE"/>
    <w:rsid w:val="00A85D70"/>
    <w:rsid w:val="00C20F77"/>
    <w:rsid w:val="00DD0E08"/>
    <w:rsid w:val="00E4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2015-10-19T02:25:00Z</dcterms:created>
  <dcterms:modified xsi:type="dcterms:W3CDTF">2015-10-19T02:48:00Z</dcterms:modified>
</cp:coreProperties>
</file>