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</w:pPr>
      <w:bookmarkStart w:colFirst="0" w:colLast="0" w:name="h.aacp0kfhc6l6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rtl w:val="0"/>
        </w:rPr>
        <w:t xml:space="preserve">SNC1D7 – Vanishing of the Bees Evaluation Rubric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rtl w:val="0"/>
        </w:rPr>
        <w:t xml:space="preserve"> </w:t>
        <w:tab/>
        <w:t xml:space="preserve">Name: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"/>
        <w:bidi w:val="0"/>
        <w:tblW w:w="143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95"/>
        <w:gridCol w:w="2895"/>
        <w:gridCol w:w="2790"/>
        <w:gridCol w:w="2880"/>
        <w:gridCol w:w="2850"/>
        <w:tblGridChange w:id="0">
          <w:tblGrid>
            <w:gridCol w:w="2895"/>
            <w:gridCol w:w="2895"/>
            <w:gridCol w:w="2790"/>
            <w:gridCol w:w="2880"/>
            <w:gridCol w:w="285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spacing w:after="80" w:lineRule="auto"/>
              <w:contextualSpacing w:val="0"/>
            </w:pPr>
            <w:bookmarkStart w:colFirst="0" w:colLast="0" w:name="h.g13ec8xg3edy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 ITEM (Application)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Knowledge/ </w:t>
              <w:tab/>
              <w:t xml:space="preserve">Understanding</w:t>
            </w:r>
          </w:p>
          <w:p w:rsidR="00000000" w:rsidDel="00000000" w:rsidP="00000000" w:rsidRDefault="00000000" w:rsidRPr="00000000">
            <w:pPr>
              <w:ind w:left="18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Scientific Accuracy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Quality of information</w:t>
            </w:r>
          </w:p>
          <w:p w:rsidR="00000000" w:rsidDel="00000000" w:rsidP="00000000" w:rsidRDefault="00000000" w:rsidRPr="00000000">
            <w:pPr>
              <w:ind w:left="18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Completeness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- Demonstrates limited understanding of the topic or concept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Information is incomplete and/or has major inaccuracies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Demonstrates some understanding of the topic or concept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Information  is mostly complete with only minor inaccuracies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Demonstrates considerable under-standing of the topic or concept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Information is complete with only minor inaccuracies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Demonstrates thorough under-standing of the topic or concept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Information is complete, accurate and of high quality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      </w:t>
              <w:tab/>
              <w:t xml:space="preserve">   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        </w:t>
              <w:tab/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         </w:t>
              <w:tab/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          </w:t>
              <w:tab/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CREATIVITY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(Application)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effort and creativity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little effort or creativity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effort, not very creative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lot of effort and creativity included. Typical product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Thinks outside the box with creativity. Very impressive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spacing w:after="80" w:lineRule="auto"/>
              <w:contextualSpacing w:val="0"/>
            </w:pPr>
            <w:bookmarkStart w:colFirst="0" w:colLast="0" w:name="h.3vjpgrguh454" w:id="2"/>
            <w:bookmarkEnd w:id="2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COMMUNICATION</w:t>
            </w:r>
          </w:p>
          <w:p w:rsidR="00000000" w:rsidDel="00000000" w:rsidP="00000000" w:rsidRDefault="00000000" w:rsidRPr="00000000">
            <w:pPr>
              <w:ind w:left="18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of information and ideas</w:t>
            </w:r>
          </w:p>
          <w:p w:rsidR="00000000" w:rsidDel="00000000" w:rsidP="00000000" w:rsidRDefault="00000000" w:rsidRPr="00000000">
            <w:pPr>
              <w:ind w:left="1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Representation &amp; Creativity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(If applicable)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Communicates information and ideas with limited clarity and precision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Work has many spelling or grammatical errors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Visual representation is unclear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Communicates information and ideas with some clarity and precision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Work has some spelling or grammatical errors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Visual is somewhat related to the topic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Communicates information and ideas with considerable clarity and precision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Work has only minor spelling or grammatical errors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Visual is related to the topic and shows understanding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Communicates information and ideas with a high degree of clarity and precision.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Work is free from spelling or grammatical errors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Visual clearly represents the topic and is of exceptional quality.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       </w:t>
              <w:tab/>
              <w:t xml:space="preserve">5.5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         </w:t>
              <w:tab/>
              <w:t xml:space="preserve">6.5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             </w:t>
              <w:tab/>
              <w:t xml:space="preserve">7.5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       </w:t>
              <w:tab/>
              <w:t xml:space="preserve">9 </w:t>
              <w:tab/>
              <w:t xml:space="preserve">       10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Comments: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Rule="auto"/>
        <w:contextualSpacing w:val="0"/>
      </w:pPr>
      <w:bookmarkStart w:colFirst="0" w:colLast="0" w:name="h.6sk7xl28g2ha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Rule="auto"/>
        <w:contextualSpacing w:val="0"/>
      </w:pPr>
      <w:bookmarkStart w:colFirst="0" w:colLast="0" w:name="h.ba87zghp1z9u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