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1F" w:rsidRPr="00F4461F" w:rsidRDefault="00F4461F" w:rsidP="00F4461F">
      <w:pPr>
        <w:pStyle w:val="Default"/>
        <w:rPr>
          <w:rFonts w:asciiTheme="majorHAnsi" w:hAnsiTheme="majorHAnsi"/>
        </w:rPr>
      </w:pPr>
    </w:p>
    <w:p w:rsidR="00F4461F" w:rsidRPr="00F4461F" w:rsidRDefault="00F4461F" w:rsidP="00F4461F">
      <w:pPr>
        <w:pStyle w:val="Default"/>
        <w:rPr>
          <w:rFonts w:asciiTheme="majorHAnsi" w:hAnsiTheme="majorHAnsi" w:cstheme="minorBidi"/>
          <w:b/>
          <w:color w:val="auto"/>
        </w:rPr>
      </w:pPr>
      <w:r w:rsidRPr="00F4461F">
        <w:rPr>
          <w:rFonts w:asciiTheme="majorHAnsi" w:hAnsiTheme="majorHAnsi" w:cstheme="minorBidi"/>
          <w:b/>
          <w:color w:val="auto"/>
        </w:rPr>
        <w:t>Data based Question – Galapagos Finches - Answers</w:t>
      </w:r>
    </w:p>
    <w:p w:rsidR="00F4461F" w:rsidRPr="00F4461F" w:rsidRDefault="00F4461F" w:rsidP="00F4461F">
      <w:pPr>
        <w:pStyle w:val="Default"/>
        <w:rPr>
          <w:rFonts w:asciiTheme="majorHAnsi" w:hAnsiTheme="majorHAnsi" w:cstheme="minorBidi"/>
          <w:color w:val="auto"/>
        </w:rPr>
      </w:pPr>
    </w:p>
    <w:p w:rsidR="00F4461F" w:rsidRPr="00F4461F" w:rsidRDefault="00F4461F" w:rsidP="00F4461F">
      <w:pPr>
        <w:pStyle w:val="Pa5"/>
        <w:spacing w:after="80"/>
        <w:ind w:left="340" w:hanging="340"/>
        <w:rPr>
          <w:rFonts w:asciiTheme="majorHAnsi" w:hAnsiTheme="majorHAnsi" w:cs="Meridien LT Std Roman"/>
          <w:sz w:val="21"/>
          <w:szCs w:val="21"/>
        </w:rPr>
      </w:pPr>
      <w:r w:rsidRPr="00F4461F">
        <w:rPr>
          <w:rFonts w:asciiTheme="majorHAnsi" w:hAnsiTheme="majorHAnsi"/>
        </w:rPr>
        <w:t xml:space="preserve"> </w:t>
      </w:r>
      <w:r w:rsidRPr="00F4461F">
        <w:rPr>
          <w:rFonts w:asciiTheme="majorHAnsi" w:hAnsiTheme="majorHAnsi"/>
          <w:b/>
          <w:bCs/>
          <w:sz w:val="21"/>
          <w:szCs w:val="21"/>
        </w:rPr>
        <w:t xml:space="preserve">1. </w:t>
      </w:r>
      <w:proofErr w:type="gramStart"/>
      <w:r w:rsidRPr="00F4461F">
        <w:rPr>
          <w:rFonts w:asciiTheme="majorHAnsi" w:hAnsiTheme="majorHAnsi"/>
          <w:b/>
          <w:bCs/>
          <w:sz w:val="21"/>
          <w:szCs w:val="21"/>
        </w:rPr>
        <w:t>a</w:t>
      </w:r>
      <w:proofErr w:type="gramEnd"/>
      <w:r w:rsidRPr="00F4461F">
        <w:rPr>
          <w:rFonts w:asciiTheme="majorHAnsi" w:hAnsiTheme="majorHAnsi"/>
          <w:b/>
          <w:bCs/>
          <w:sz w:val="21"/>
          <w:szCs w:val="21"/>
        </w:rPr>
        <w:t xml:space="preserve">) 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increases to a peak of 300 birds in 2003; decline after 2003 to very low population size; </w:t>
      </w:r>
    </w:p>
    <w:p w:rsidR="00F4461F" w:rsidRPr="00F4461F" w:rsidRDefault="00F4461F" w:rsidP="00F4461F">
      <w:pPr>
        <w:pStyle w:val="Pa8"/>
        <w:spacing w:after="80"/>
        <w:ind w:left="680" w:hanging="340"/>
        <w:rPr>
          <w:rFonts w:asciiTheme="majorHAnsi" w:hAnsiTheme="majorHAnsi" w:cs="ConduitITCStd"/>
          <w:sz w:val="23"/>
          <w:szCs w:val="23"/>
        </w:rPr>
      </w:pPr>
      <w:r w:rsidRPr="00F4461F">
        <w:rPr>
          <w:rFonts w:asciiTheme="majorHAnsi" w:hAnsiTheme="majorHAnsi" w:cs="Meridien LT Std Roman"/>
          <w:b/>
          <w:bCs/>
          <w:sz w:val="21"/>
          <w:szCs w:val="21"/>
        </w:rPr>
        <w:t xml:space="preserve">b) 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both have population peak in 2003, followed by a decline; </w:t>
      </w:r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G. </w:t>
      </w:r>
      <w:proofErr w:type="spellStart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>fortis</w:t>
      </w:r>
      <w:proofErr w:type="spellEnd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 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reaches a much higher level of population; </w:t>
      </w:r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G. </w:t>
      </w:r>
      <w:proofErr w:type="spellStart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>fortis</w:t>
      </w:r>
      <w:proofErr w:type="spellEnd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 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pattern appears cyclical/has two instances of a peak and decline in the same period that </w:t>
      </w:r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G. </w:t>
      </w:r>
      <w:proofErr w:type="spellStart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>magnirostris</w:t>
      </w:r>
      <w:proofErr w:type="spellEnd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 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has one peak and decline; </w:t>
      </w:r>
      <w:r w:rsidRPr="00F4461F">
        <w:rPr>
          <w:rFonts w:asciiTheme="majorHAnsi" w:hAnsiTheme="majorHAnsi" w:cs="ConduitITCStd"/>
          <w:sz w:val="23"/>
          <w:szCs w:val="23"/>
        </w:rPr>
        <w:t xml:space="preserve">2 </w:t>
      </w:r>
    </w:p>
    <w:p w:rsidR="00F4461F" w:rsidRPr="00F4461F" w:rsidRDefault="00F4461F" w:rsidP="00F4461F">
      <w:pPr>
        <w:pStyle w:val="Pa2"/>
        <w:spacing w:after="80"/>
        <w:rPr>
          <w:rFonts w:asciiTheme="majorHAnsi" w:hAnsiTheme="majorHAnsi" w:cs="Meridien LT Std Roman"/>
          <w:sz w:val="16"/>
          <w:szCs w:val="16"/>
        </w:rPr>
      </w:pPr>
      <w:r w:rsidRPr="00F4461F">
        <w:rPr>
          <w:rStyle w:val="A2"/>
          <w:rFonts w:asciiTheme="majorHAnsi" w:hAnsiTheme="majorHAnsi"/>
          <w:color w:val="auto"/>
        </w:rPr>
        <w:t xml:space="preserve"> </w:t>
      </w:r>
    </w:p>
    <w:p w:rsidR="00F4461F" w:rsidRPr="00F4461F" w:rsidRDefault="00F4461F" w:rsidP="00F4461F">
      <w:pPr>
        <w:pStyle w:val="Pa9"/>
        <w:spacing w:after="100"/>
        <w:ind w:left="340" w:hanging="340"/>
        <w:rPr>
          <w:rFonts w:asciiTheme="majorHAnsi" w:hAnsiTheme="majorHAnsi" w:cs="Meridien LT Std Roman"/>
          <w:sz w:val="21"/>
          <w:szCs w:val="21"/>
        </w:rPr>
      </w:pPr>
      <w:r w:rsidRPr="00F4461F">
        <w:rPr>
          <w:rFonts w:asciiTheme="majorHAnsi" w:hAnsiTheme="majorHAnsi" w:cs="Meridien LT Std Roman"/>
          <w:b/>
          <w:bCs/>
          <w:sz w:val="21"/>
          <w:szCs w:val="21"/>
        </w:rPr>
        <w:t xml:space="preserve">2. </w:t>
      </w:r>
      <w:proofErr w:type="gramStart"/>
      <w:r w:rsidRPr="00F4461F">
        <w:rPr>
          <w:rFonts w:asciiTheme="majorHAnsi" w:hAnsiTheme="majorHAnsi" w:cs="Meridien LT Std Roman"/>
          <w:sz w:val="21"/>
          <w:szCs w:val="21"/>
        </w:rPr>
        <w:t>minimum</w:t>
      </w:r>
      <w:proofErr w:type="gramEnd"/>
      <w:r w:rsidRPr="00F4461F">
        <w:rPr>
          <w:rFonts w:asciiTheme="majorHAnsi" w:hAnsiTheme="majorHAnsi" w:cs="Meridien LT Std Roman"/>
          <w:sz w:val="21"/>
          <w:szCs w:val="21"/>
        </w:rPr>
        <w:t>: presuming 100 birds per 0.34 km</w:t>
      </w:r>
      <w:r w:rsidRPr="00F4461F">
        <w:rPr>
          <w:rStyle w:val="A8"/>
          <w:rFonts w:asciiTheme="majorHAnsi" w:hAnsiTheme="majorHAnsi"/>
          <w:color w:val="auto"/>
        </w:rPr>
        <w:t>2</w:t>
      </w:r>
      <w:r w:rsidRPr="00F4461F">
        <w:rPr>
          <w:rFonts w:asciiTheme="majorHAnsi" w:hAnsiTheme="majorHAnsi" w:cs="Meridien LT Std Roman"/>
          <w:sz w:val="21"/>
          <w:szCs w:val="21"/>
        </w:rPr>
        <w:t>, the density is 294 birds per km</w:t>
      </w:r>
      <w:r w:rsidRPr="00F4461F">
        <w:rPr>
          <w:rStyle w:val="A8"/>
          <w:rFonts w:asciiTheme="majorHAnsi" w:hAnsiTheme="majorHAnsi"/>
          <w:color w:val="auto"/>
        </w:rPr>
        <w:t>2</w:t>
      </w:r>
      <w:r w:rsidRPr="00F4461F">
        <w:rPr>
          <w:rFonts w:asciiTheme="majorHAnsi" w:hAnsiTheme="majorHAnsi" w:cs="Meridien LT Std Roman"/>
          <w:sz w:val="21"/>
          <w:szCs w:val="21"/>
        </w:rPr>
        <w:t>; maximum: 1,500 birds per 0.34 km</w:t>
      </w:r>
      <w:r w:rsidRPr="00F4461F">
        <w:rPr>
          <w:rStyle w:val="A8"/>
          <w:rFonts w:asciiTheme="majorHAnsi" w:hAnsiTheme="majorHAnsi"/>
          <w:color w:val="auto"/>
        </w:rPr>
        <w:t>2</w:t>
      </w:r>
      <w:r w:rsidRPr="00F4461F">
        <w:rPr>
          <w:rFonts w:asciiTheme="majorHAnsi" w:hAnsiTheme="majorHAnsi" w:cs="Meridien LT Std Roman"/>
          <w:sz w:val="21"/>
          <w:szCs w:val="21"/>
        </w:rPr>
        <w:t>, density is 4,411 birds per km</w:t>
      </w:r>
      <w:r w:rsidRPr="00F4461F">
        <w:rPr>
          <w:rStyle w:val="A8"/>
          <w:rFonts w:asciiTheme="majorHAnsi" w:hAnsiTheme="majorHAnsi"/>
          <w:color w:val="auto"/>
        </w:rPr>
        <w:t>2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; </w:t>
      </w:r>
    </w:p>
    <w:p w:rsidR="00F4461F" w:rsidRPr="00F4461F" w:rsidRDefault="00F4461F" w:rsidP="00F4461F">
      <w:pPr>
        <w:pStyle w:val="Pa9"/>
        <w:spacing w:after="100"/>
        <w:ind w:left="340" w:hanging="340"/>
        <w:rPr>
          <w:rFonts w:asciiTheme="majorHAnsi" w:hAnsiTheme="majorHAnsi" w:cs="Meridien LT Std Roman"/>
          <w:sz w:val="21"/>
          <w:szCs w:val="21"/>
        </w:rPr>
      </w:pPr>
      <w:r w:rsidRPr="00F4461F">
        <w:rPr>
          <w:rFonts w:asciiTheme="majorHAnsi" w:hAnsiTheme="majorHAnsi" w:cs="Meridien LT Std Roman"/>
          <w:b/>
          <w:bCs/>
          <w:sz w:val="21"/>
          <w:szCs w:val="21"/>
        </w:rPr>
        <w:t xml:space="preserve">3. a) </w:t>
      </w:r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G. </w:t>
      </w:r>
      <w:proofErr w:type="spellStart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>magnirostris</w:t>
      </w:r>
      <w:proofErr w:type="spellEnd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 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feeds on all three seeds with a preference for large seeds; </w:t>
      </w:r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G. </w:t>
      </w:r>
      <w:proofErr w:type="spellStart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>fortis</w:t>
      </w:r>
      <w:proofErr w:type="spellEnd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 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feeds on all three seeds with a preference for small seeds; </w:t>
      </w:r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G. </w:t>
      </w:r>
      <w:proofErr w:type="spellStart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>scandens</w:t>
      </w:r>
      <w:proofErr w:type="spellEnd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 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feeds on only small and medium seeds with a preference for small seeds; </w:t>
      </w:r>
    </w:p>
    <w:p w:rsidR="00F4461F" w:rsidRPr="00F4461F" w:rsidRDefault="00F4461F" w:rsidP="00F4461F">
      <w:pPr>
        <w:pStyle w:val="Pa10"/>
        <w:spacing w:after="100"/>
        <w:ind w:left="680" w:hanging="340"/>
        <w:rPr>
          <w:rFonts w:asciiTheme="majorHAnsi" w:hAnsiTheme="majorHAnsi" w:cs="Meridien LT Std Roman"/>
          <w:sz w:val="21"/>
          <w:szCs w:val="21"/>
        </w:rPr>
      </w:pPr>
      <w:r w:rsidRPr="00F4461F">
        <w:rPr>
          <w:rFonts w:asciiTheme="majorHAnsi" w:hAnsiTheme="majorHAnsi" w:cs="Meridien LT Std Roman"/>
          <w:b/>
          <w:bCs/>
          <w:sz w:val="21"/>
          <w:szCs w:val="21"/>
        </w:rPr>
        <w:t xml:space="preserve">b) </w:t>
      </w:r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G. </w:t>
      </w:r>
      <w:proofErr w:type="spellStart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>magnirostris</w:t>
      </w:r>
      <w:proofErr w:type="spellEnd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 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and </w:t>
      </w:r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G. </w:t>
      </w:r>
      <w:proofErr w:type="spellStart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>scandens</w:t>
      </w:r>
      <w:proofErr w:type="spellEnd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 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ate more medium sized seeds after the drought; </w:t>
      </w:r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G. </w:t>
      </w:r>
      <w:proofErr w:type="spellStart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>fortis</w:t>
      </w:r>
      <w:proofErr w:type="spellEnd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 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ate fewer large seeds; </w:t>
      </w:r>
    </w:p>
    <w:p w:rsidR="00F4461F" w:rsidRPr="00F4461F" w:rsidRDefault="00F4461F" w:rsidP="00F4461F">
      <w:pPr>
        <w:pStyle w:val="Pa9"/>
        <w:spacing w:after="100"/>
        <w:ind w:left="340" w:hanging="340"/>
        <w:rPr>
          <w:rFonts w:asciiTheme="majorHAnsi" w:hAnsiTheme="majorHAnsi" w:cs="Meridien LT Std Roman"/>
          <w:sz w:val="21"/>
          <w:szCs w:val="21"/>
        </w:rPr>
      </w:pPr>
      <w:r w:rsidRPr="00F4461F">
        <w:rPr>
          <w:rFonts w:asciiTheme="majorHAnsi" w:hAnsiTheme="majorHAnsi" w:cs="Meridien LT Std Roman"/>
          <w:b/>
          <w:bCs/>
          <w:sz w:val="21"/>
          <w:szCs w:val="21"/>
        </w:rPr>
        <w:t xml:space="preserve">4. </w:t>
      </w:r>
      <w:proofErr w:type="gramStart"/>
      <w:r w:rsidRPr="00F4461F">
        <w:rPr>
          <w:rFonts w:asciiTheme="majorHAnsi" w:hAnsiTheme="majorHAnsi" w:cs="Meridien LT Std Roman"/>
          <w:b/>
          <w:bCs/>
          <w:sz w:val="21"/>
          <w:szCs w:val="21"/>
        </w:rPr>
        <w:t>a</w:t>
      </w:r>
      <w:proofErr w:type="gramEnd"/>
      <w:r w:rsidRPr="00F4461F">
        <w:rPr>
          <w:rFonts w:asciiTheme="majorHAnsi" w:hAnsiTheme="majorHAnsi" w:cs="Meridien LT Std Roman"/>
          <w:b/>
          <w:bCs/>
          <w:sz w:val="21"/>
          <w:szCs w:val="21"/>
        </w:rPr>
        <w:t xml:space="preserve">) 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1977 to 1978 and 2004 to 2005; </w:t>
      </w:r>
    </w:p>
    <w:p w:rsidR="00F4461F" w:rsidRPr="00F4461F" w:rsidRDefault="00F4461F" w:rsidP="00F4461F">
      <w:pPr>
        <w:pStyle w:val="Pa10"/>
        <w:spacing w:after="100"/>
        <w:ind w:left="680" w:hanging="340"/>
        <w:rPr>
          <w:rFonts w:asciiTheme="majorHAnsi" w:hAnsiTheme="majorHAnsi" w:cs="Meridien LT Std Roman"/>
          <w:sz w:val="21"/>
          <w:szCs w:val="21"/>
        </w:rPr>
      </w:pPr>
      <w:r w:rsidRPr="00F4461F">
        <w:rPr>
          <w:rFonts w:asciiTheme="majorHAnsi" w:hAnsiTheme="majorHAnsi" w:cs="Meridien LT Std Roman"/>
          <w:b/>
          <w:bCs/>
          <w:sz w:val="21"/>
          <w:szCs w:val="21"/>
        </w:rPr>
        <w:t xml:space="preserve">b) </w:t>
      </w:r>
      <w:proofErr w:type="gramStart"/>
      <w:r w:rsidRPr="00F4461F">
        <w:rPr>
          <w:rFonts w:asciiTheme="majorHAnsi" w:hAnsiTheme="majorHAnsi" w:cs="Meridien LT Std Roman"/>
          <w:sz w:val="21"/>
          <w:szCs w:val="21"/>
        </w:rPr>
        <w:t>less</w:t>
      </w:r>
      <w:proofErr w:type="gramEnd"/>
      <w:r w:rsidRPr="00F4461F">
        <w:rPr>
          <w:rFonts w:asciiTheme="majorHAnsi" w:hAnsiTheme="majorHAnsi" w:cs="Meridien LT Std Roman"/>
          <w:sz w:val="21"/>
          <w:szCs w:val="21"/>
        </w:rPr>
        <w:t xml:space="preserve"> food, so more deaths during a drought; selection can be more intense; distribution of seed sizes different from non-drought periods, so different individuals have a selective advantage; </w:t>
      </w:r>
    </w:p>
    <w:p w:rsidR="00F4461F" w:rsidRPr="00F4461F" w:rsidRDefault="00F4461F" w:rsidP="00F4461F">
      <w:pPr>
        <w:pStyle w:val="Pa10"/>
        <w:spacing w:after="100"/>
        <w:ind w:left="680" w:hanging="340"/>
        <w:rPr>
          <w:rFonts w:asciiTheme="majorHAnsi" w:hAnsiTheme="majorHAnsi" w:cs="Meridien LT Std Roman"/>
          <w:sz w:val="21"/>
          <w:szCs w:val="21"/>
        </w:rPr>
      </w:pPr>
      <w:r w:rsidRPr="00F4461F">
        <w:rPr>
          <w:rFonts w:asciiTheme="majorHAnsi" w:hAnsiTheme="majorHAnsi" w:cs="Meridien LT Std Roman"/>
          <w:b/>
          <w:bCs/>
          <w:sz w:val="21"/>
          <w:szCs w:val="21"/>
        </w:rPr>
        <w:t xml:space="preserve">c) 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shortage of small seeds during the first drought; so selection favours birds with larger beaks; </w:t>
      </w:r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G. </w:t>
      </w:r>
      <w:proofErr w:type="spellStart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>magnirostris</w:t>
      </w:r>
      <w:proofErr w:type="spellEnd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 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also present during the second drought; competition for larger seeds so </w:t>
      </w:r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G. </w:t>
      </w:r>
      <w:proofErr w:type="spellStart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>fortis</w:t>
      </w:r>
      <w:proofErr w:type="spellEnd"/>
      <w:r w:rsidRPr="00F4461F">
        <w:rPr>
          <w:rFonts w:asciiTheme="majorHAnsi" w:hAnsiTheme="majorHAnsi" w:cs="Meridien LT Std Roman"/>
          <w:i/>
          <w:iCs/>
          <w:sz w:val="21"/>
          <w:szCs w:val="21"/>
        </w:rPr>
        <w:t xml:space="preserve"> 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beak size did not increase; </w:t>
      </w:r>
    </w:p>
    <w:p w:rsidR="00F4461F" w:rsidRPr="00F4461F" w:rsidRDefault="00F4461F" w:rsidP="00F4461F">
      <w:pPr>
        <w:pStyle w:val="Pa9"/>
        <w:spacing w:after="100"/>
        <w:ind w:left="340" w:hanging="340"/>
        <w:rPr>
          <w:rFonts w:asciiTheme="majorHAnsi" w:hAnsiTheme="majorHAnsi" w:cs="Meridien LT Std Roman"/>
          <w:sz w:val="21"/>
          <w:szCs w:val="21"/>
        </w:rPr>
      </w:pPr>
      <w:r w:rsidRPr="00F4461F">
        <w:rPr>
          <w:rFonts w:asciiTheme="majorHAnsi" w:hAnsiTheme="majorHAnsi" w:cs="Meridien LT Std Roman"/>
          <w:b/>
          <w:bCs/>
          <w:sz w:val="21"/>
          <w:szCs w:val="21"/>
        </w:rPr>
        <w:t xml:space="preserve">5. </w:t>
      </w:r>
      <w:r w:rsidRPr="00F4461F">
        <w:rPr>
          <w:rFonts w:asciiTheme="majorHAnsi" w:hAnsiTheme="majorHAnsi" w:cs="Meridien LT Std Roman"/>
          <w:sz w:val="21"/>
          <w:szCs w:val="21"/>
        </w:rPr>
        <w:t xml:space="preserve">small population size / small island size; large fluctuations in abiotic factors due to El Nino and La Nina; high death rates during droughts; geographic isolation, so little immigration or emigration; short generation time in birds; </w:t>
      </w:r>
    </w:p>
    <w:p w:rsidR="00FB3674" w:rsidRPr="00F4461F" w:rsidRDefault="00F4461F" w:rsidP="00F4461F">
      <w:pPr>
        <w:rPr>
          <w:rFonts w:asciiTheme="majorHAnsi" w:hAnsiTheme="majorHAnsi"/>
        </w:rPr>
      </w:pPr>
      <w:r w:rsidRPr="00F4461F">
        <w:rPr>
          <w:rFonts w:asciiTheme="majorHAnsi" w:hAnsiTheme="majorHAnsi" w:cs="Meridien LT Std Roman"/>
          <w:b/>
          <w:bCs/>
          <w:sz w:val="21"/>
          <w:szCs w:val="21"/>
        </w:rPr>
        <w:t xml:space="preserve">6. </w:t>
      </w:r>
      <w:r w:rsidRPr="00F4461F">
        <w:rPr>
          <w:rFonts w:asciiTheme="majorHAnsi" w:hAnsiTheme="majorHAnsi" w:cs="Meridien LT Std Roman"/>
          <w:sz w:val="21"/>
          <w:szCs w:val="21"/>
        </w:rPr>
        <w:t>long studies can reveal smaller / more gradu</w:t>
      </w:r>
      <w:bookmarkStart w:id="0" w:name="_GoBack"/>
      <w:bookmarkEnd w:id="0"/>
      <w:r w:rsidRPr="00F4461F">
        <w:rPr>
          <w:rFonts w:asciiTheme="majorHAnsi" w:hAnsiTheme="majorHAnsi" w:cs="Meridien LT Std Roman"/>
          <w:sz w:val="21"/>
          <w:szCs w:val="21"/>
        </w:rPr>
        <w:t>al evolutionary trends; funding for scientific research often favours short projects with fast results; scientists may not want / be able to continue with long term research; methods / research priorities change over time;</w:t>
      </w:r>
    </w:p>
    <w:sectPr w:rsidR="00FB3674" w:rsidRPr="00F44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ridien LT Std Roman">
    <w:altName w:val="Meridien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duitITCStd Light">
    <w:altName w:val="ConduitITC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duitITCStd">
    <w:altName w:val="ConduitITC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1F"/>
    <w:rsid w:val="00F4461F"/>
    <w:rsid w:val="00F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461F"/>
    <w:pPr>
      <w:autoSpaceDE w:val="0"/>
      <w:autoSpaceDN w:val="0"/>
      <w:adjustRightInd w:val="0"/>
      <w:spacing w:after="0" w:line="240" w:lineRule="auto"/>
    </w:pPr>
    <w:rPr>
      <w:rFonts w:ascii="Meridien LT Std Roman" w:hAnsi="Meridien LT Std Roman" w:cs="Meridien LT Std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F4461F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4461F"/>
    <w:pPr>
      <w:spacing w:line="21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4461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4461F"/>
    <w:rPr>
      <w:rFonts w:ascii="ConduitITCStd Light" w:hAnsi="ConduitITCStd Light" w:cs="ConduitITCStd Light"/>
      <w:b/>
      <w:b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F4461F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4461F"/>
    <w:rPr>
      <w:rFonts w:cs="Meridien LT Std Roman"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F4461F"/>
    <w:pPr>
      <w:spacing w:line="21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4461F"/>
    <w:rPr>
      <w:rFonts w:cs="Meridien LT Std Roman"/>
      <w:color w:val="000000"/>
      <w:sz w:val="12"/>
      <w:szCs w:val="12"/>
    </w:rPr>
  </w:style>
  <w:style w:type="paragraph" w:customStyle="1" w:styleId="Pa10">
    <w:name w:val="Pa10"/>
    <w:basedOn w:val="Default"/>
    <w:next w:val="Default"/>
    <w:uiPriority w:val="99"/>
    <w:rsid w:val="00F4461F"/>
    <w:pPr>
      <w:spacing w:line="21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461F"/>
    <w:pPr>
      <w:autoSpaceDE w:val="0"/>
      <w:autoSpaceDN w:val="0"/>
      <w:adjustRightInd w:val="0"/>
      <w:spacing w:after="0" w:line="240" w:lineRule="auto"/>
    </w:pPr>
    <w:rPr>
      <w:rFonts w:ascii="Meridien LT Std Roman" w:hAnsi="Meridien LT Std Roman" w:cs="Meridien LT Std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F4461F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4461F"/>
    <w:pPr>
      <w:spacing w:line="21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4461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4461F"/>
    <w:rPr>
      <w:rFonts w:ascii="ConduitITCStd Light" w:hAnsi="ConduitITCStd Light" w:cs="ConduitITCStd Light"/>
      <w:b/>
      <w:b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F4461F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4461F"/>
    <w:rPr>
      <w:rFonts w:cs="Meridien LT Std Roman"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F4461F"/>
    <w:pPr>
      <w:spacing w:line="21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4461F"/>
    <w:rPr>
      <w:rFonts w:cs="Meridien LT Std Roman"/>
      <w:color w:val="000000"/>
      <w:sz w:val="12"/>
      <w:szCs w:val="12"/>
    </w:rPr>
  </w:style>
  <w:style w:type="paragraph" w:customStyle="1" w:styleId="Pa10">
    <w:name w:val="Pa10"/>
    <w:basedOn w:val="Default"/>
    <w:next w:val="Default"/>
    <w:uiPriority w:val="99"/>
    <w:rsid w:val="00F4461F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Ransom, Megan</dc:creator>
  <cp:lastModifiedBy>Ransom, Megan</cp:lastModifiedBy>
  <cp:revision>1</cp:revision>
  <dcterms:created xsi:type="dcterms:W3CDTF">2015-10-28T17:46:00Z</dcterms:created>
  <dcterms:modified xsi:type="dcterms:W3CDTF">2015-10-28T17:48:00Z</dcterms:modified>
</cp:coreProperties>
</file>