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02" w:rsidRPr="000A56FB" w:rsidRDefault="000A56FB" w:rsidP="009D4A02">
      <w:pPr>
        <w:jc w:val="center"/>
        <w:rPr>
          <w:b/>
          <w:sz w:val="36"/>
          <w:szCs w:val="36"/>
          <w:u w:val="single"/>
        </w:rPr>
      </w:pPr>
      <w:r w:rsidRPr="000A56FB">
        <w:rPr>
          <w:b/>
          <w:sz w:val="36"/>
          <w:szCs w:val="36"/>
          <w:u w:val="single"/>
        </w:rPr>
        <w:t>Biotechnology and Genetic Engine</w:t>
      </w:r>
      <w:r w:rsidR="009E294C" w:rsidRPr="000A56FB">
        <w:rPr>
          <w:b/>
          <w:sz w:val="36"/>
          <w:szCs w:val="36"/>
          <w:u w:val="single"/>
        </w:rPr>
        <w:t>ering</w:t>
      </w:r>
    </w:p>
    <w:p w:rsidR="009E294C" w:rsidRDefault="009D4A02" w:rsidP="009E294C">
      <w:r>
        <w:t xml:space="preserve">Advancements in genetics are possible due to the advanced biotechnology tools that have been developed. </w:t>
      </w:r>
      <w:r w:rsidR="009E294C">
        <w:t xml:space="preserve">The following </w:t>
      </w:r>
      <w:proofErr w:type="spellStart"/>
      <w:r w:rsidR="009E294C">
        <w:t>webquest</w:t>
      </w:r>
      <w:proofErr w:type="spellEnd"/>
      <w:r w:rsidR="009E294C">
        <w:t xml:space="preserve"> will use animations and online simulations to give you a better understanding of common genetic engineering technologies.</w:t>
      </w:r>
      <w:r w:rsidR="000A56FB">
        <w:t xml:space="preserve"> Complete the first simulation of each technology. You may go through the others for further understanding. </w:t>
      </w:r>
    </w:p>
    <w:p w:rsidR="009E294C" w:rsidRPr="000A56FB" w:rsidRDefault="009E294C" w:rsidP="000A56FB">
      <w:pPr>
        <w:rPr>
          <w:b/>
          <w:sz w:val="28"/>
          <w:szCs w:val="28"/>
          <w:u w:val="single"/>
        </w:rPr>
      </w:pPr>
      <w:r w:rsidRPr="000A56FB">
        <w:rPr>
          <w:b/>
          <w:sz w:val="28"/>
          <w:szCs w:val="28"/>
          <w:u w:val="single"/>
        </w:rPr>
        <w:t>Bacterial Transformation &amp; Recombinant DNA</w:t>
      </w:r>
    </w:p>
    <w:p w:rsidR="009E294C" w:rsidRDefault="009E294C" w:rsidP="000A56FB">
      <w:pPr>
        <w:pStyle w:val="ListParagraph"/>
        <w:numPr>
          <w:ilvl w:val="0"/>
          <w:numId w:val="8"/>
        </w:numPr>
      </w:pPr>
      <w:r>
        <w:t xml:space="preserve">Go to: </w:t>
      </w:r>
      <w:r>
        <w:tab/>
      </w:r>
      <w:hyperlink r:id="rId7" w:history="1">
        <w:r w:rsidRPr="00DC5E1E">
          <w:rPr>
            <w:rStyle w:val="Hyperlink"/>
          </w:rPr>
          <w:t>https://www.classzone.com/books/hs/ca/sc/bio_07/virtual_labs/virtualLabs.html</w:t>
        </w:r>
      </w:hyperlink>
    </w:p>
    <w:p w:rsidR="009E294C" w:rsidRDefault="009E294C" w:rsidP="000A56FB">
      <w:pPr>
        <w:ind w:left="720"/>
      </w:pPr>
      <w:r>
        <w:t xml:space="preserve">Complete all parts of the lab.  Record your answers in the “lab notebook” when asked. Save your answers and print/email.  The procedure is very easy to follow if you READ and follow the instructions.  </w:t>
      </w:r>
    </w:p>
    <w:p w:rsidR="000A56FB" w:rsidRDefault="000A56FB" w:rsidP="000A56FB">
      <w:pPr>
        <w:pStyle w:val="ListParagraph"/>
        <w:numPr>
          <w:ilvl w:val="0"/>
          <w:numId w:val="8"/>
        </w:numPr>
      </w:pPr>
      <w:hyperlink r:id="rId8" w:history="1">
        <w:r w:rsidRPr="00DC5E1E">
          <w:rPr>
            <w:rStyle w:val="Hyperlink"/>
          </w:rPr>
          <w:t>http://www.bioteach.ubc.ca/TeachingResources/Applications/GMOpkgJKloseGLampard2.swf</w:t>
        </w:r>
      </w:hyperlink>
    </w:p>
    <w:p w:rsidR="000A56FB" w:rsidRDefault="000A56FB" w:rsidP="000A56FB">
      <w:pPr>
        <w:pStyle w:val="ListParagraph"/>
      </w:pPr>
    </w:p>
    <w:p w:rsidR="000A56FB" w:rsidRDefault="000A56FB" w:rsidP="000A56FB">
      <w:pPr>
        <w:pStyle w:val="ListParagraph"/>
        <w:numPr>
          <w:ilvl w:val="0"/>
          <w:numId w:val="8"/>
        </w:numPr>
      </w:pPr>
      <w:hyperlink r:id="rId9" w:history="1">
        <w:r w:rsidRPr="00DC5E1E">
          <w:rPr>
            <w:rStyle w:val="Hyperlink"/>
          </w:rPr>
          <w:t>http://www.mhhe.com/biosci/genbio/virtual_labs/BL_22/BL_22.html</w:t>
        </w:r>
      </w:hyperlink>
    </w:p>
    <w:p w:rsidR="000A56FB" w:rsidRPr="000A56FB" w:rsidRDefault="000A56FB" w:rsidP="009E294C">
      <w:pPr>
        <w:rPr>
          <w:sz w:val="28"/>
          <w:szCs w:val="28"/>
        </w:rPr>
      </w:pPr>
    </w:p>
    <w:p w:rsidR="0054318B" w:rsidRPr="000A56FB" w:rsidRDefault="009D4A02" w:rsidP="000A56FB">
      <w:pPr>
        <w:rPr>
          <w:b/>
          <w:sz w:val="28"/>
          <w:szCs w:val="28"/>
          <w:u w:val="single"/>
        </w:rPr>
      </w:pPr>
      <w:r w:rsidRPr="000A56FB">
        <w:rPr>
          <w:b/>
          <w:sz w:val="28"/>
          <w:szCs w:val="28"/>
          <w:u w:val="single"/>
        </w:rPr>
        <w:t>Polymerase Chain Reaction (</w:t>
      </w:r>
      <w:r w:rsidR="0054318B" w:rsidRPr="000A56FB">
        <w:rPr>
          <w:b/>
          <w:sz w:val="28"/>
          <w:szCs w:val="28"/>
          <w:u w:val="single"/>
        </w:rPr>
        <w:t>PCR</w:t>
      </w:r>
      <w:r w:rsidRPr="000A56FB">
        <w:rPr>
          <w:b/>
          <w:sz w:val="28"/>
          <w:szCs w:val="28"/>
          <w:u w:val="single"/>
        </w:rPr>
        <w:t>)</w:t>
      </w:r>
    </w:p>
    <w:p w:rsidR="009D4A02" w:rsidRDefault="009D4A02" w:rsidP="000A56FB">
      <w:pPr>
        <w:pStyle w:val="ListParagraph"/>
        <w:numPr>
          <w:ilvl w:val="0"/>
          <w:numId w:val="9"/>
        </w:numPr>
      </w:pPr>
      <w:r>
        <w:t>Use the following link to work through the PCR simul</w:t>
      </w:r>
      <w:r w:rsidR="008C0F7B">
        <w:t>ation and a</w:t>
      </w:r>
      <w:r>
        <w:t>nswer the</w:t>
      </w:r>
      <w:r w:rsidR="008C0F7B">
        <w:t xml:space="preserve"> following</w:t>
      </w:r>
      <w:r>
        <w:t xml:space="preserve"> questions. </w:t>
      </w:r>
    </w:p>
    <w:p w:rsidR="00851DC7" w:rsidRDefault="007003DF" w:rsidP="000A56FB">
      <w:pPr>
        <w:ind w:left="720" w:firstLine="720"/>
      </w:pPr>
      <w:hyperlink r:id="rId10" w:history="1">
        <w:r w:rsidR="0054318B" w:rsidRPr="00DE150E">
          <w:rPr>
            <w:rStyle w:val="Hyperlink"/>
          </w:rPr>
          <w:t>http://www.picse.net/CD2011/apps/dna-pcr.html</w:t>
        </w:r>
      </w:hyperlink>
    </w:p>
    <w:p w:rsidR="000A56FB" w:rsidRDefault="000A56FB" w:rsidP="008C0F7B">
      <w:pPr>
        <w:pStyle w:val="ListParagraph"/>
        <w:numPr>
          <w:ilvl w:val="0"/>
          <w:numId w:val="10"/>
        </w:numPr>
      </w:pPr>
      <w:r>
        <w:t>What is a PCR machine called and what does it do?</w:t>
      </w:r>
    </w:p>
    <w:p w:rsidR="0054318B" w:rsidRDefault="0054318B" w:rsidP="008C0F7B">
      <w:pPr>
        <w:pStyle w:val="Defaul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Polymerase chain reaction (PCR) consists of multiple cycles of: </w:t>
      </w:r>
    </w:p>
    <w:p w:rsidR="0054318B" w:rsidRDefault="0054318B" w:rsidP="008C0F7B">
      <w:pPr>
        <w:pStyle w:val="Default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Cooling (annealing a primer to template) heating (denaturation) extension of the new chain </w:t>
      </w:r>
    </w:p>
    <w:p w:rsidR="0054318B" w:rsidRDefault="0054318B" w:rsidP="008C0F7B">
      <w:pPr>
        <w:pStyle w:val="Default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 </w:t>
      </w:r>
      <w:r>
        <w:rPr>
          <w:rFonts w:ascii="Arial" w:hAnsi="Arial" w:cs="Arial"/>
          <w:sz w:val="20"/>
          <w:szCs w:val="20"/>
        </w:rPr>
        <w:t xml:space="preserve">Heating (denaturation) cooling (annealing a primer to template), extension of the new chain </w:t>
      </w:r>
    </w:p>
    <w:p w:rsidR="0054318B" w:rsidRDefault="0054318B" w:rsidP="008C0F7B">
      <w:pPr>
        <w:pStyle w:val="Default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 </w:t>
      </w:r>
      <w:r>
        <w:rPr>
          <w:rFonts w:ascii="Arial" w:hAnsi="Arial" w:cs="Arial"/>
          <w:sz w:val="20"/>
          <w:szCs w:val="20"/>
        </w:rPr>
        <w:t xml:space="preserve">Extension of the new chain, heating (denaturation) cooling (annealing of primer to template) </w:t>
      </w:r>
    </w:p>
    <w:p w:rsidR="0054318B" w:rsidRDefault="0054318B" w:rsidP="008C0F7B">
      <w:pPr>
        <w:pStyle w:val="Default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 </w:t>
      </w:r>
      <w:r>
        <w:rPr>
          <w:rFonts w:ascii="Arial" w:hAnsi="Arial" w:cs="Arial"/>
          <w:sz w:val="20"/>
          <w:szCs w:val="20"/>
        </w:rPr>
        <w:t xml:space="preserve">Extension of the new chain, heating (denaturation), cooling (annealing of primer to template), denaturation </w:t>
      </w:r>
    </w:p>
    <w:p w:rsidR="00601C80" w:rsidRPr="00601C80" w:rsidRDefault="00601C80" w:rsidP="00601C80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54318B" w:rsidRDefault="0054318B" w:rsidP="008C0F7B">
      <w:pPr>
        <w:pStyle w:val="Defaul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the primer that is required to initiate the synthesis of a new DNA strand in PCR </w:t>
      </w:r>
    </w:p>
    <w:p w:rsidR="0054318B" w:rsidRPr="0054318B" w:rsidRDefault="0054318B" w:rsidP="008C0F7B">
      <w:pPr>
        <w:pStyle w:val="Default"/>
        <w:ind w:left="1080"/>
        <w:rPr>
          <w:rFonts w:ascii="Arial" w:hAnsi="Arial" w:cs="Arial"/>
          <w:sz w:val="20"/>
          <w:szCs w:val="20"/>
          <w:lang w:val="fr-CA"/>
        </w:rPr>
      </w:pPr>
      <w:r w:rsidRPr="0054318B">
        <w:rPr>
          <w:rFonts w:ascii="Arial" w:hAnsi="Arial" w:cs="Arial"/>
          <w:b/>
          <w:bCs/>
          <w:sz w:val="20"/>
          <w:szCs w:val="20"/>
          <w:lang w:val="fr-CA"/>
        </w:rPr>
        <w:t xml:space="preserve">A </w:t>
      </w:r>
      <w:proofErr w:type="spellStart"/>
      <w:r w:rsidRPr="0054318B">
        <w:rPr>
          <w:rFonts w:ascii="Arial" w:hAnsi="Arial" w:cs="Arial"/>
          <w:sz w:val="20"/>
          <w:szCs w:val="20"/>
          <w:lang w:val="fr-CA"/>
        </w:rPr>
        <w:t>Taq</w:t>
      </w:r>
      <w:proofErr w:type="spellEnd"/>
      <w:r w:rsidRPr="0054318B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54318B">
        <w:rPr>
          <w:rFonts w:ascii="Arial" w:hAnsi="Arial" w:cs="Arial"/>
          <w:sz w:val="20"/>
          <w:szCs w:val="20"/>
          <w:lang w:val="fr-CA"/>
        </w:rPr>
        <w:t>polymerase</w:t>
      </w:r>
      <w:proofErr w:type="spellEnd"/>
      <w:r w:rsidRPr="0054318B">
        <w:rPr>
          <w:rFonts w:ascii="Arial" w:hAnsi="Arial" w:cs="Arial"/>
          <w:sz w:val="20"/>
          <w:szCs w:val="20"/>
          <w:lang w:val="fr-CA"/>
        </w:rPr>
        <w:t xml:space="preserve"> </w:t>
      </w:r>
    </w:p>
    <w:p w:rsidR="0054318B" w:rsidRPr="0054318B" w:rsidRDefault="0054318B" w:rsidP="008C0F7B">
      <w:pPr>
        <w:pStyle w:val="Default"/>
        <w:ind w:left="1080"/>
        <w:rPr>
          <w:rFonts w:ascii="Arial" w:hAnsi="Arial" w:cs="Arial"/>
          <w:sz w:val="20"/>
          <w:szCs w:val="20"/>
          <w:lang w:val="fr-CA"/>
        </w:rPr>
      </w:pPr>
      <w:r w:rsidRPr="0054318B">
        <w:rPr>
          <w:rFonts w:ascii="Arial" w:hAnsi="Arial" w:cs="Arial"/>
          <w:b/>
          <w:bCs/>
          <w:sz w:val="20"/>
          <w:szCs w:val="20"/>
          <w:lang w:val="fr-CA"/>
        </w:rPr>
        <w:t xml:space="preserve">B </w:t>
      </w:r>
      <w:proofErr w:type="spellStart"/>
      <w:r w:rsidRPr="0054318B">
        <w:rPr>
          <w:rFonts w:ascii="Arial" w:hAnsi="Arial" w:cs="Arial"/>
          <w:sz w:val="20"/>
          <w:szCs w:val="20"/>
          <w:lang w:val="fr-CA"/>
        </w:rPr>
        <w:t>protein</w:t>
      </w:r>
      <w:proofErr w:type="spellEnd"/>
      <w:r w:rsidRPr="0054318B">
        <w:rPr>
          <w:rFonts w:ascii="Arial" w:hAnsi="Arial" w:cs="Arial"/>
          <w:sz w:val="20"/>
          <w:szCs w:val="20"/>
          <w:lang w:val="fr-CA"/>
        </w:rPr>
        <w:t xml:space="preserve"> </w:t>
      </w:r>
    </w:p>
    <w:p w:rsidR="0054318B" w:rsidRPr="0054318B" w:rsidRDefault="0054318B" w:rsidP="008C0F7B">
      <w:pPr>
        <w:pStyle w:val="Default"/>
        <w:ind w:left="1080"/>
        <w:rPr>
          <w:rFonts w:ascii="Arial" w:hAnsi="Arial" w:cs="Arial"/>
          <w:sz w:val="20"/>
          <w:szCs w:val="20"/>
          <w:lang w:val="fr-CA"/>
        </w:rPr>
      </w:pPr>
      <w:r w:rsidRPr="0054318B">
        <w:rPr>
          <w:rFonts w:ascii="Arial" w:hAnsi="Arial" w:cs="Arial"/>
          <w:b/>
          <w:bCs/>
          <w:sz w:val="20"/>
          <w:szCs w:val="20"/>
          <w:lang w:val="fr-CA"/>
        </w:rPr>
        <w:t xml:space="preserve">C </w:t>
      </w:r>
      <w:r w:rsidRPr="0054318B">
        <w:rPr>
          <w:rFonts w:ascii="Arial" w:hAnsi="Arial" w:cs="Arial"/>
          <w:sz w:val="20"/>
          <w:szCs w:val="20"/>
          <w:lang w:val="fr-CA"/>
        </w:rPr>
        <w:t xml:space="preserve">ligase </w:t>
      </w:r>
    </w:p>
    <w:p w:rsidR="0054318B" w:rsidRPr="0036612E" w:rsidRDefault="0054318B" w:rsidP="008C0F7B">
      <w:pPr>
        <w:pStyle w:val="Default"/>
        <w:ind w:left="1080"/>
        <w:rPr>
          <w:rFonts w:ascii="Arial" w:hAnsi="Arial" w:cs="Arial"/>
          <w:sz w:val="20"/>
          <w:szCs w:val="20"/>
          <w:lang w:val="fr-CA"/>
        </w:rPr>
      </w:pPr>
      <w:r w:rsidRPr="0036612E">
        <w:rPr>
          <w:rFonts w:ascii="Arial" w:hAnsi="Arial" w:cs="Arial"/>
          <w:b/>
          <w:bCs/>
          <w:sz w:val="20"/>
          <w:szCs w:val="20"/>
          <w:lang w:val="fr-CA"/>
        </w:rPr>
        <w:t xml:space="preserve">D </w:t>
      </w:r>
      <w:r w:rsidRPr="0036612E">
        <w:rPr>
          <w:rFonts w:ascii="Arial" w:hAnsi="Arial" w:cs="Arial"/>
          <w:sz w:val="20"/>
          <w:szCs w:val="20"/>
          <w:lang w:val="fr-CA"/>
        </w:rPr>
        <w:t xml:space="preserve">DNA </w:t>
      </w:r>
    </w:p>
    <w:p w:rsidR="0054318B" w:rsidRPr="0036612E" w:rsidRDefault="0054318B" w:rsidP="008C0F7B">
      <w:pPr>
        <w:pStyle w:val="Default"/>
        <w:ind w:left="1080"/>
        <w:rPr>
          <w:rFonts w:ascii="Arial" w:hAnsi="Arial" w:cs="Arial"/>
          <w:sz w:val="20"/>
          <w:szCs w:val="20"/>
          <w:lang w:val="fr-CA"/>
        </w:rPr>
      </w:pPr>
      <w:r w:rsidRPr="0036612E">
        <w:rPr>
          <w:rFonts w:ascii="Arial" w:hAnsi="Arial" w:cs="Arial"/>
          <w:b/>
          <w:bCs/>
          <w:sz w:val="20"/>
          <w:szCs w:val="20"/>
          <w:lang w:val="fr-CA"/>
        </w:rPr>
        <w:t xml:space="preserve">E </w:t>
      </w:r>
      <w:r w:rsidRPr="0036612E">
        <w:rPr>
          <w:rFonts w:ascii="Arial" w:hAnsi="Arial" w:cs="Arial"/>
          <w:sz w:val="20"/>
          <w:szCs w:val="20"/>
          <w:lang w:val="fr-CA"/>
        </w:rPr>
        <w:t xml:space="preserve">RNA </w:t>
      </w:r>
    </w:p>
    <w:p w:rsidR="0054318B" w:rsidRPr="0036612E" w:rsidRDefault="0054318B" w:rsidP="0054318B">
      <w:pPr>
        <w:pStyle w:val="Default"/>
        <w:rPr>
          <w:sz w:val="28"/>
          <w:szCs w:val="28"/>
          <w:lang w:val="fr-CA"/>
        </w:rPr>
      </w:pPr>
    </w:p>
    <w:p w:rsidR="0054318B" w:rsidRDefault="0054318B" w:rsidP="008C0F7B">
      <w:pPr>
        <w:pStyle w:val="Defaul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36612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trace of DNA has been obtained from a mutant crop that grows rapidly. Before it can be used for analysis the quantity must be increased by using a polymerase chain reaction. Briefly explain how PCR works. Your answer should make reference to the following stages; cooling, heat</w:t>
      </w:r>
      <w:r w:rsidR="008C0F7B">
        <w:rPr>
          <w:rFonts w:ascii="Arial" w:hAnsi="Arial" w:cs="Arial"/>
          <w:sz w:val="20"/>
          <w:szCs w:val="20"/>
        </w:rPr>
        <w:t xml:space="preserve">ing, primers and </w:t>
      </w:r>
      <w:proofErr w:type="spellStart"/>
      <w:r w:rsidR="008C0F7B">
        <w:rPr>
          <w:rFonts w:ascii="Arial" w:hAnsi="Arial" w:cs="Arial"/>
          <w:sz w:val="20"/>
          <w:szCs w:val="20"/>
        </w:rPr>
        <w:t>Taq</w:t>
      </w:r>
      <w:proofErr w:type="spellEnd"/>
      <w:r w:rsidR="008C0F7B">
        <w:rPr>
          <w:rFonts w:ascii="Arial" w:hAnsi="Arial" w:cs="Arial"/>
          <w:sz w:val="20"/>
          <w:szCs w:val="20"/>
        </w:rPr>
        <w:t xml:space="preserve"> polymerase. As well, ensure you reference specific temperatures in your explanation. </w:t>
      </w:r>
    </w:p>
    <w:p w:rsidR="0036612E" w:rsidRDefault="0036612E" w:rsidP="00601C80">
      <w:pPr>
        <w:pStyle w:val="Default"/>
        <w:rPr>
          <w:rFonts w:ascii="Arial" w:hAnsi="Arial" w:cs="Arial"/>
          <w:sz w:val="20"/>
          <w:szCs w:val="20"/>
        </w:rPr>
      </w:pPr>
    </w:p>
    <w:p w:rsidR="0054318B" w:rsidRDefault="0054318B" w:rsidP="008C0F7B">
      <w:pPr>
        <w:pStyle w:val="Defaul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Compare the normal process of DNA replication within a cell to the artificial replication of DNA molecules in a PCR machine. Describe what is different between these two processes. </w:t>
      </w:r>
    </w:p>
    <w:p w:rsidR="008C0F7B" w:rsidRDefault="008C0F7B" w:rsidP="008C0F7B">
      <w:pPr>
        <w:ind w:left="30"/>
        <w:rPr>
          <w:rFonts w:ascii="Arial" w:hAnsi="Arial" w:cs="Arial"/>
          <w:b/>
          <w:bCs/>
          <w:sz w:val="20"/>
          <w:szCs w:val="20"/>
        </w:rPr>
      </w:pPr>
    </w:p>
    <w:p w:rsidR="008C0F7B" w:rsidRPr="008C0F7B" w:rsidRDefault="008C0F7B" w:rsidP="008C0F7B">
      <w:pPr>
        <w:pStyle w:val="ListParagraph"/>
        <w:numPr>
          <w:ilvl w:val="0"/>
          <w:numId w:val="9"/>
        </w:numPr>
        <w:rPr>
          <w:sz w:val="24"/>
          <w:szCs w:val="24"/>
          <w:u w:val="single"/>
        </w:rPr>
      </w:pPr>
      <w:r w:rsidRPr="008C0F7B">
        <w:rPr>
          <w:sz w:val="24"/>
          <w:szCs w:val="24"/>
        </w:rPr>
        <w:t xml:space="preserve"> </w:t>
      </w:r>
      <w:hyperlink r:id="rId11" w:history="1">
        <w:r w:rsidR="000A56FB" w:rsidRPr="008C0F7B">
          <w:rPr>
            <w:rStyle w:val="Hyperlink"/>
            <w:sz w:val="24"/>
            <w:szCs w:val="24"/>
          </w:rPr>
          <w:t>http://learn.genetics.utah.edu/content/labs/pcr/</w:t>
        </w:r>
      </w:hyperlink>
    </w:p>
    <w:p w:rsidR="0054318B" w:rsidRDefault="0054318B" w:rsidP="0054318B">
      <w:pPr>
        <w:rPr>
          <w:rFonts w:ascii="Arial" w:hAnsi="Arial" w:cs="Arial"/>
          <w:b/>
          <w:bCs/>
          <w:sz w:val="20"/>
          <w:szCs w:val="20"/>
        </w:rPr>
      </w:pPr>
    </w:p>
    <w:p w:rsidR="0054318B" w:rsidRPr="0036612E" w:rsidRDefault="00AA17EB" w:rsidP="00AA17EB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lastRenderedPageBreak/>
        <w:t>Gel Electrophoresis</w:t>
      </w:r>
    </w:p>
    <w:p w:rsidR="00AA17EB" w:rsidRDefault="00AA17EB" w:rsidP="00AA17EB">
      <w:pPr>
        <w:pStyle w:val="ListParagraph"/>
        <w:numPr>
          <w:ilvl w:val="0"/>
          <w:numId w:val="12"/>
        </w:numPr>
      </w:pPr>
      <w:r>
        <w:t xml:space="preserve">Use the following link to work through the Gel Electrophoresis simulation and answer the following questions. </w:t>
      </w:r>
    </w:p>
    <w:p w:rsidR="0054318B" w:rsidRDefault="007003DF" w:rsidP="00AA17EB">
      <w:pPr>
        <w:ind w:firstLine="720"/>
      </w:pPr>
      <w:hyperlink r:id="rId12" w:history="1">
        <w:r w:rsidR="0054318B" w:rsidRPr="00DE150E">
          <w:rPr>
            <w:rStyle w:val="Hyperlink"/>
          </w:rPr>
          <w:t>http://www.picse.net/CD2011/apps/dna-electrophoresis.html</w:t>
        </w:r>
      </w:hyperlink>
    </w:p>
    <w:p w:rsidR="00601C80" w:rsidRPr="00AA17EB" w:rsidRDefault="00601C80" w:rsidP="00AA17EB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  <w:sz w:val="23"/>
          <w:szCs w:val="23"/>
        </w:rPr>
      </w:pPr>
      <w:r w:rsidRPr="00AA17EB">
        <w:rPr>
          <w:rFonts w:cs="Times New Roman"/>
          <w:color w:val="000000"/>
          <w:sz w:val="23"/>
          <w:szCs w:val="23"/>
        </w:rPr>
        <w:t xml:space="preserve">1. Gel electrophoresis a technique used </w:t>
      </w:r>
      <w:proofErr w:type="gramStart"/>
      <w:r w:rsidRPr="00AA17EB">
        <w:rPr>
          <w:rFonts w:cs="Times New Roman"/>
          <w:color w:val="000000"/>
          <w:sz w:val="23"/>
          <w:szCs w:val="23"/>
        </w:rPr>
        <w:t xml:space="preserve">for </w:t>
      </w:r>
      <w:r w:rsidR="0036612E" w:rsidRPr="00AA17EB">
        <w:rPr>
          <w:rFonts w:cs="Times New Roman"/>
          <w:color w:val="000000"/>
          <w:sz w:val="23"/>
          <w:szCs w:val="23"/>
        </w:rPr>
        <w:t>?</w:t>
      </w:r>
      <w:proofErr w:type="gramEnd"/>
    </w:p>
    <w:p w:rsidR="00601C80" w:rsidRPr="00AA17EB" w:rsidRDefault="00601C80" w:rsidP="00AA17EB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  <w:sz w:val="23"/>
          <w:szCs w:val="23"/>
        </w:rPr>
      </w:pPr>
      <w:r w:rsidRPr="00AA17EB">
        <w:rPr>
          <w:rFonts w:cs="Times New Roman"/>
          <w:color w:val="000000"/>
          <w:sz w:val="23"/>
          <w:szCs w:val="23"/>
        </w:rPr>
        <w:t xml:space="preserve">2. What is the purpose of the power supply? </w:t>
      </w:r>
    </w:p>
    <w:p w:rsidR="00601C80" w:rsidRPr="00AA17EB" w:rsidRDefault="00601C80" w:rsidP="00AA17EB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  <w:sz w:val="23"/>
          <w:szCs w:val="23"/>
        </w:rPr>
      </w:pPr>
      <w:r w:rsidRPr="00AA17EB">
        <w:rPr>
          <w:rFonts w:cs="Times New Roman"/>
          <w:color w:val="000000"/>
          <w:sz w:val="23"/>
          <w:szCs w:val="23"/>
        </w:rPr>
        <w:t xml:space="preserve">3. The TBE buffer solution is used to help </w:t>
      </w:r>
      <w:r w:rsidR="0036612E" w:rsidRPr="00AA17EB">
        <w:rPr>
          <w:rFonts w:cs="Times New Roman"/>
          <w:color w:val="000000"/>
          <w:sz w:val="23"/>
          <w:szCs w:val="23"/>
        </w:rPr>
        <w:t>________</w:t>
      </w:r>
    </w:p>
    <w:p w:rsidR="00601C80" w:rsidRPr="00AA17EB" w:rsidRDefault="00601C80" w:rsidP="00AA17EB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  <w:sz w:val="23"/>
          <w:szCs w:val="23"/>
        </w:rPr>
      </w:pPr>
      <w:r w:rsidRPr="00AA17EB">
        <w:rPr>
          <w:rFonts w:cs="Times New Roman"/>
          <w:color w:val="000000"/>
          <w:sz w:val="23"/>
          <w:szCs w:val="23"/>
        </w:rPr>
        <w:t xml:space="preserve">4. Compare the movement of shorter strands of DNA to longer strands.  </w:t>
      </w:r>
    </w:p>
    <w:p w:rsidR="00601C80" w:rsidRPr="00AA17EB" w:rsidRDefault="00601C80" w:rsidP="00AA17EB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  <w:sz w:val="23"/>
          <w:szCs w:val="23"/>
        </w:rPr>
      </w:pPr>
      <w:r w:rsidRPr="00AA17EB">
        <w:rPr>
          <w:rFonts w:cs="Times New Roman"/>
          <w:color w:val="000000"/>
          <w:sz w:val="23"/>
          <w:szCs w:val="23"/>
        </w:rPr>
        <w:t xml:space="preserve">5. Notice the placement of the negative and positive electrode. Explain the significance of this. </w:t>
      </w:r>
    </w:p>
    <w:p w:rsidR="00601C80" w:rsidRPr="00AA17EB" w:rsidRDefault="00601C80" w:rsidP="00AA17EB">
      <w:pPr>
        <w:spacing w:after="0"/>
        <w:ind w:left="720"/>
        <w:rPr>
          <w:rFonts w:cs="Times New Roman"/>
          <w:color w:val="000000"/>
          <w:sz w:val="23"/>
          <w:szCs w:val="23"/>
        </w:rPr>
      </w:pPr>
      <w:r w:rsidRPr="00AA17EB">
        <w:rPr>
          <w:rFonts w:cs="Times New Roman"/>
          <w:color w:val="000000"/>
          <w:sz w:val="23"/>
          <w:szCs w:val="23"/>
        </w:rPr>
        <w:t>7. Do you think you would find the largest or the smallest fragment of DNA closest to the well? Explain.</w:t>
      </w:r>
    </w:p>
    <w:p w:rsidR="00312F59" w:rsidRPr="00AA17EB" w:rsidRDefault="00312F59" w:rsidP="00AA17EB">
      <w:pPr>
        <w:spacing w:after="0"/>
        <w:ind w:left="720"/>
        <w:rPr>
          <w:rFonts w:cs="Times New Roman"/>
          <w:color w:val="000000"/>
          <w:sz w:val="23"/>
          <w:szCs w:val="23"/>
        </w:rPr>
      </w:pPr>
      <w:r w:rsidRPr="00AA17EB">
        <w:rPr>
          <w:rFonts w:cs="Times New Roman"/>
          <w:color w:val="000000"/>
          <w:sz w:val="23"/>
          <w:szCs w:val="23"/>
        </w:rPr>
        <w:t xml:space="preserve">8. Explain what would happen if the power supply is left on longer than it should be. </w:t>
      </w:r>
    </w:p>
    <w:p w:rsidR="00312F59" w:rsidRDefault="00312F59" w:rsidP="00312F59">
      <w:pPr>
        <w:spacing w:after="0"/>
      </w:pPr>
    </w:p>
    <w:p w:rsidR="00AA17EB" w:rsidRPr="00AA17EB" w:rsidRDefault="00AA17EB" w:rsidP="00AA17EB">
      <w:pPr>
        <w:pStyle w:val="ListParagraph"/>
        <w:numPr>
          <w:ilvl w:val="0"/>
          <w:numId w:val="1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Be the Scientist! Complete the following simulation to walk through the gel electrophoresis procedure.</w:t>
      </w:r>
    </w:p>
    <w:p w:rsidR="00AA17EB" w:rsidRPr="00AA17EB" w:rsidRDefault="00AA17EB" w:rsidP="00AA17EB">
      <w:pPr>
        <w:pStyle w:val="ListParagraph"/>
        <w:rPr>
          <w:sz w:val="24"/>
          <w:szCs w:val="24"/>
          <w:u w:val="single"/>
        </w:rPr>
      </w:pPr>
      <w:hyperlink r:id="rId13" w:history="1">
        <w:r w:rsidRPr="00AA17EB">
          <w:rPr>
            <w:rStyle w:val="Hyperlink"/>
            <w:sz w:val="24"/>
            <w:szCs w:val="24"/>
          </w:rPr>
          <w:t>http://learn.genetics.utah.edu/content/labs/gel/</w:t>
        </w:r>
      </w:hyperlink>
    </w:p>
    <w:p w:rsidR="00AA17EB" w:rsidRPr="00AA17EB" w:rsidRDefault="00AA17EB" w:rsidP="00AA17EB">
      <w:pPr>
        <w:pStyle w:val="ListParagraph"/>
        <w:spacing w:before="240" w:after="0"/>
        <w:rPr>
          <w:b/>
        </w:rPr>
      </w:pPr>
    </w:p>
    <w:p w:rsidR="00312F59" w:rsidRDefault="00312F59" w:rsidP="00AA17EB">
      <w:pPr>
        <w:pStyle w:val="ListParagraph"/>
        <w:numPr>
          <w:ilvl w:val="0"/>
          <w:numId w:val="12"/>
        </w:numPr>
      </w:pPr>
      <w:r>
        <w:t>Use the link below to complete the virtual lab (click on “Gel Electrophoresis) and fi</w:t>
      </w:r>
      <w:r w:rsidR="00AA17EB">
        <w:t>nd out who the guilty party is…</w:t>
      </w:r>
      <w:r>
        <w:t xml:space="preserve">The procedure is very easy to follow if you READ and follow the instructions. </w:t>
      </w:r>
    </w:p>
    <w:p w:rsidR="0054318B" w:rsidRDefault="007003DF" w:rsidP="00AA17EB">
      <w:pPr>
        <w:ind w:firstLine="720"/>
      </w:pPr>
      <w:hyperlink r:id="rId14" w:history="1">
        <w:r w:rsidR="0054318B" w:rsidRPr="00DE150E">
          <w:rPr>
            <w:rStyle w:val="Hyperlink"/>
          </w:rPr>
          <w:t>https://www.classzone.com/books/hs/ca/sc/bio_07/virtual_labs/virtualLabs.html</w:t>
        </w:r>
      </w:hyperlink>
    </w:p>
    <w:p w:rsidR="00AA17EB" w:rsidRDefault="00AA17EB" w:rsidP="0054318B">
      <w:pPr>
        <w:rPr>
          <w:b/>
          <w:sz w:val="28"/>
          <w:szCs w:val="28"/>
          <w:u w:val="single"/>
        </w:rPr>
      </w:pPr>
    </w:p>
    <w:p w:rsidR="0036612E" w:rsidRPr="00AA17EB" w:rsidRDefault="0036612E" w:rsidP="0054318B">
      <w:pPr>
        <w:rPr>
          <w:b/>
          <w:sz w:val="28"/>
          <w:szCs w:val="28"/>
          <w:u w:val="single"/>
        </w:rPr>
      </w:pPr>
      <w:r w:rsidRPr="00AA17EB">
        <w:rPr>
          <w:b/>
          <w:sz w:val="28"/>
          <w:szCs w:val="28"/>
          <w:u w:val="single"/>
        </w:rPr>
        <w:t xml:space="preserve"> Cloning </w:t>
      </w:r>
    </w:p>
    <w:p w:rsidR="00AA17EB" w:rsidRDefault="00AA17EB" w:rsidP="00AA17EB">
      <w:pPr>
        <w:pStyle w:val="ListParagraph"/>
        <w:numPr>
          <w:ilvl w:val="0"/>
          <w:numId w:val="14"/>
        </w:numPr>
      </w:pPr>
      <w:r>
        <w:t>Explore the following website:</w:t>
      </w:r>
    </w:p>
    <w:p w:rsidR="00AA17EB" w:rsidRDefault="00AA17EB" w:rsidP="00AA17EB">
      <w:pPr>
        <w:pStyle w:val="ListParagraph"/>
        <w:ind w:left="1080"/>
      </w:pPr>
      <w:hyperlink r:id="rId15" w:history="1">
        <w:r w:rsidRPr="00DC5E1E">
          <w:rPr>
            <w:rStyle w:val="Hyperlink"/>
          </w:rPr>
          <w:t>http://learn.genetics.utah.edu/conten</w:t>
        </w:r>
        <w:r w:rsidRPr="00DC5E1E">
          <w:rPr>
            <w:rStyle w:val="Hyperlink"/>
          </w:rPr>
          <w:t>t</w:t>
        </w:r>
        <w:r w:rsidRPr="00DC5E1E">
          <w:rPr>
            <w:rStyle w:val="Hyperlink"/>
          </w:rPr>
          <w:t>/cl</w:t>
        </w:r>
        <w:r w:rsidRPr="00DC5E1E">
          <w:rPr>
            <w:rStyle w:val="Hyperlink"/>
          </w:rPr>
          <w:t>o</w:t>
        </w:r>
        <w:r w:rsidRPr="00DC5E1E">
          <w:rPr>
            <w:rStyle w:val="Hyperlink"/>
          </w:rPr>
          <w:t>ning</w:t>
        </w:r>
      </w:hyperlink>
    </w:p>
    <w:p w:rsidR="009E294C" w:rsidRDefault="009E294C" w:rsidP="00AA17EB">
      <w:pPr>
        <w:pStyle w:val="ListParagraph"/>
        <w:numPr>
          <w:ilvl w:val="1"/>
          <w:numId w:val="17"/>
        </w:numPr>
      </w:pPr>
      <w:r>
        <w:rPr>
          <w:i/>
        </w:rPr>
        <w:t>Read</w:t>
      </w:r>
      <w:r>
        <w:t xml:space="preserve"> “What is Cloning?”</w:t>
      </w:r>
      <w:r>
        <w:tab/>
      </w:r>
    </w:p>
    <w:p w:rsidR="009E294C" w:rsidRPr="00AA17EB" w:rsidRDefault="00AA17EB" w:rsidP="00AA17EB">
      <w:pPr>
        <w:pStyle w:val="ListParagraph"/>
        <w:numPr>
          <w:ilvl w:val="1"/>
          <w:numId w:val="17"/>
        </w:numPr>
        <w:spacing w:after="0" w:line="240" w:lineRule="auto"/>
        <w:rPr>
          <w:b/>
        </w:rPr>
      </w:pPr>
      <w:r w:rsidRPr="00AA17EB">
        <w:rPr>
          <w:b/>
          <w:i/>
        </w:rPr>
        <w:t xml:space="preserve">Complete </w:t>
      </w:r>
      <w:r w:rsidR="009E294C" w:rsidRPr="00AA17EB">
        <w:rPr>
          <w:b/>
          <w:i/>
        </w:rPr>
        <w:t>Interactive Activity – Click and Clone</w:t>
      </w:r>
    </w:p>
    <w:p w:rsidR="009E294C" w:rsidRPr="00AA17EB" w:rsidRDefault="009E294C" w:rsidP="00AA17EB">
      <w:pPr>
        <w:pStyle w:val="ListParagraph"/>
        <w:numPr>
          <w:ilvl w:val="1"/>
          <w:numId w:val="17"/>
        </w:numPr>
        <w:spacing w:after="0" w:line="240" w:lineRule="auto"/>
      </w:pPr>
      <w:r w:rsidRPr="00AA17EB">
        <w:t>Explain 4 risks of cloning.</w:t>
      </w:r>
    </w:p>
    <w:p w:rsidR="009E294C" w:rsidRDefault="009E294C" w:rsidP="00AA17EB">
      <w:pPr>
        <w:pStyle w:val="ListParagraph"/>
        <w:numPr>
          <w:ilvl w:val="1"/>
          <w:numId w:val="17"/>
        </w:numPr>
        <w:spacing w:after="0" w:line="240" w:lineRule="auto"/>
      </w:pPr>
      <w:r w:rsidRPr="00AA17EB">
        <w:t xml:space="preserve">Describe 3 ethical issues about </w:t>
      </w:r>
      <w:r w:rsidRPr="00AA17EB">
        <w:rPr>
          <w:u w:val="single"/>
        </w:rPr>
        <w:t>therapeutic</w:t>
      </w:r>
      <w:r w:rsidRPr="00AA17EB">
        <w:t xml:space="preserve"> cloning.</w:t>
      </w:r>
    </w:p>
    <w:p w:rsidR="00AA17EB" w:rsidRDefault="00AA17EB" w:rsidP="00AA17EB">
      <w:pPr>
        <w:spacing w:after="0" w:line="240" w:lineRule="auto"/>
      </w:pPr>
    </w:p>
    <w:p w:rsidR="00AA17EB" w:rsidRDefault="00AA17EB" w:rsidP="00AA17EB">
      <w:pPr>
        <w:pStyle w:val="ListParagraph"/>
        <w:numPr>
          <w:ilvl w:val="0"/>
          <w:numId w:val="14"/>
        </w:numPr>
        <w:spacing w:after="0" w:line="240" w:lineRule="auto"/>
      </w:pPr>
      <w:hyperlink r:id="rId16" w:history="1">
        <w:r w:rsidRPr="00DC5E1E">
          <w:rPr>
            <w:rStyle w:val="Hyperlink"/>
          </w:rPr>
          <w:t>http://www.wiley.com/legacy/college/boyer/0470003790/animations/cloning/cloning.htm</w:t>
        </w:r>
      </w:hyperlink>
    </w:p>
    <w:p w:rsidR="00AA17EB" w:rsidRPr="00AA17EB" w:rsidRDefault="00AA17EB" w:rsidP="00AA17EB">
      <w:pPr>
        <w:pStyle w:val="ListParagraph"/>
        <w:spacing w:after="0" w:line="240" w:lineRule="auto"/>
        <w:ind w:left="1080"/>
      </w:pPr>
    </w:p>
    <w:p w:rsidR="009E294C" w:rsidRDefault="009E294C" w:rsidP="009E294C">
      <w:pPr>
        <w:pStyle w:val="ListParagraph"/>
      </w:pPr>
    </w:p>
    <w:sectPr w:rsidR="009E294C" w:rsidSect="008C0F7B">
      <w:headerReference w:type="default" r:id="rId1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8ED" w:rsidRDefault="009F78ED" w:rsidP="009D4A02">
      <w:pPr>
        <w:spacing w:after="0" w:line="240" w:lineRule="auto"/>
      </w:pPr>
      <w:r>
        <w:separator/>
      </w:r>
    </w:p>
  </w:endnote>
  <w:endnote w:type="continuationSeparator" w:id="0">
    <w:p w:rsidR="009F78ED" w:rsidRDefault="009F78ED" w:rsidP="009D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8ED" w:rsidRDefault="009F78ED" w:rsidP="009D4A02">
      <w:pPr>
        <w:spacing w:after="0" w:line="240" w:lineRule="auto"/>
      </w:pPr>
      <w:r>
        <w:separator/>
      </w:r>
    </w:p>
  </w:footnote>
  <w:footnote w:type="continuationSeparator" w:id="0">
    <w:p w:rsidR="009F78ED" w:rsidRDefault="009F78ED" w:rsidP="009D4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02" w:rsidRDefault="009D4A02">
    <w:pPr>
      <w:pStyle w:val="Header"/>
    </w:pPr>
    <w:r>
      <w:t>SBI4U</w:t>
    </w:r>
    <w:r w:rsidR="009E294C">
      <w:t>7 – Topic 3.4</w:t>
    </w:r>
  </w:p>
  <w:p w:rsidR="009D4A02" w:rsidRDefault="009D4A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B7B"/>
    <w:multiLevelType w:val="hybridMultilevel"/>
    <w:tmpl w:val="FCE232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C517D"/>
    <w:multiLevelType w:val="hybridMultilevel"/>
    <w:tmpl w:val="3E687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20134"/>
    <w:multiLevelType w:val="hybridMultilevel"/>
    <w:tmpl w:val="F906F1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D2B90"/>
    <w:multiLevelType w:val="hybridMultilevel"/>
    <w:tmpl w:val="5B8696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95772"/>
    <w:multiLevelType w:val="hybridMultilevel"/>
    <w:tmpl w:val="12F21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11DF3"/>
    <w:multiLevelType w:val="hybridMultilevel"/>
    <w:tmpl w:val="8D6A9BBA"/>
    <w:lvl w:ilvl="0" w:tplc="5FCEF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846E74"/>
    <w:multiLevelType w:val="hybridMultilevel"/>
    <w:tmpl w:val="224C2536"/>
    <w:lvl w:ilvl="0" w:tplc="5ED8D75A">
      <w:start w:val="1"/>
      <w:numFmt w:val="decimal"/>
      <w:lvlText w:val="%1)"/>
      <w:lvlJc w:val="left"/>
      <w:pPr>
        <w:ind w:left="39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29244AB"/>
    <w:multiLevelType w:val="hybridMultilevel"/>
    <w:tmpl w:val="483A4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604AD"/>
    <w:multiLevelType w:val="hybridMultilevel"/>
    <w:tmpl w:val="2DF2F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53B6C"/>
    <w:multiLevelType w:val="hybridMultilevel"/>
    <w:tmpl w:val="D99CE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0794D"/>
    <w:multiLevelType w:val="hybridMultilevel"/>
    <w:tmpl w:val="C2CA3308"/>
    <w:lvl w:ilvl="0" w:tplc="14C8A6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552193"/>
    <w:multiLevelType w:val="hybridMultilevel"/>
    <w:tmpl w:val="3E687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65BEF"/>
    <w:multiLevelType w:val="hybridMultilevel"/>
    <w:tmpl w:val="71C873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B31E6"/>
    <w:multiLevelType w:val="hybridMultilevel"/>
    <w:tmpl w:val="EDAEA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C1DE0"/>
    <w:multiLevelType w:val="hybridMultilevel"/>
    <w:tmpl w:val="D59C4014"/>
    <w:lvl w:ilvl="0" w:tplc="1F36B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3329A"/>
    <w:multiLevelType w:val="hybridMultilevel"/>
    <w:tmpl w:val="509281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068C8"/>
    <w:multiLevelType w:val="hybridMultilevel"/>
    <w:tmpl w:val="61E276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3"/>
  </w:num>
  <w:num w:numId="5">
    <w:abstractNumId w:val="13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  <w:num w:numId="12">
    <w:abstractNumId w:val="11"/>
  </w:num>
  <w:num w:numId="13">
    <w:abstractNumId w:val="16"/>
  </w:num>
  <w:num w:numId="14">
    <w:abstractNumId w:val="10"/>
  </w:num>
  <w:num w:numId="15">
    <w:abstractNumId w:val="8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4318B"/>
    <w:rsid w:val="00026C69"/>
    <w:rsid w:val="000A56FB"/>
    <w:rsid w:val="00312F59"/>
    <w:rsid w:val="0036612E"/>
    <w:rsid w:val="00486C0A"/>
    <w:rsid w:val="00530BE5"/>
    <w:rsid w:val="0054318B"/>
    <w:rsid w:val="00601C80"/>
    <w:rsid w:val="007003DF"/>
    <w:rsid w:val="00851DC7"/>
    <w:rsid w:val="008C0F7B"/>
    <w:rsid w:val="009D4A02"/>
    <w:rsid w:val="009E294C"/>
    <w:rsid w:val="009F78ED"/>
    <w:rsid w:val="00AA17EB"/>
    <w:rsid w:val="00D06165"/>
    <w:rsid w:val="00DD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18B"/>
    <w:rPr>
      <w:color w:val="0000FF" w:themeColor="hyperlink"/>
      <w:u w:val="single"/>
    </w:rPr>
  </w:style>
  <w:style w:type="paragraph" w:customStyle="1" w:styleId="Default">
    <w:name w:val="Default"/>
    <w:rsid w:val="005431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A02"/>
  </w:style>
  <w:style w:type="paragraph" w:styleId="Footer">
    <w:name w:val="footer"/>
    <w:basedOn w:val="Normal"/>
    <w:link w:val="FooterChar"/>
    <w:uiPriority w:val="99"/>
    <w:unhideWhenUsed/>
    <w:rsid w:val="009D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A02"/>
  </w:style>
  <w:style w:type="paragraph" w:styleId="BalloonText">
    <w:name w:val="Balloon Text"/>
    <w:basedOn w:val="Normal"/>
    <w:link w:val="BalloonTextChar"/>
    <w:uiPriority w:val="99"/>
    <w:semiHidden/>
    <w:unhideWhenUsed/>
    <w:rsid w:val="009D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A0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4A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18B"/>
    <w:rPr>
      <w:color w:val="0000FF" w:themeColor="hyperlink"/>
      <w:u w:val="single"/>
    </w:rPr>
  </w:style>
  <w:style w:type="paragraph" w:customStyle="1" w:styleId="Default">
    <w:name w:val="Default"/>
    <w:rsid w:val="005431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A02"/>
  </w:style>
  <w:style w:type="paragraph" w:styleId="Footer">
    <w:name w:val="footer"/>
    <w:basedOn w:val="Normal"/>
    <w:link w:val="FooterChar"/>
    <w:uiPriority w:val="99"/>
    <w:unhideWhenUsed/>
    <w:rsid w:val="009D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A02"/>
  </w:style>
  <w:style w:type="paragraph" w:styleId="BalloonText">
    <w:name w:val="Balloon Text"/>
    <w:basedOn w:val="Normal"/>
    <w:link w:val="BalloonTextChar"/>
    <w:uiPriority w:val="99"/>
    <w:semiHidden/>
    <w:unhideWhenUsed/>
    <w:rsid w:val="009D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A0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4A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teach.ubc.ca/TeachingResources/Applications/GMOpkgJKloseGLampard2.swf" TargetMode="External"/><Relationship Id="rId13" Type="http://schemas.openxmlformats.org/officeDocument/2006/relationships/hyperlink" Target="http://learn.genetics.utah.edu/content/labs/ge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lasszone.com/books/hs/ca/sc/bio_07/virtual_labs/virtualLabs.html" TargetMode="External"/><Relationship Id="rId12" Type="http://schemas.openxmlformats.org/officeDocument/2006/relationships/hyperlink" Target="http://www.picse.net/CD2011/apps/dna-electrophoresis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wiley.com/legacy/college/boyer/0470003790/animations/cloning/cloning.htm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arn.genetics.utah.edu/content/labs/pc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earn.genetics.utah.edu/content/cloning" TargetMode="External"/><Relationship Id="rId10" Type="http://schemas.openxmlformats.org/officeDocument/2006/relationships/hyperlink" Target="http://www.picse.net/CD2011/apps/dna-pcr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hhe.com/biosci/genbio/virtual_labs/BL_22/BL_22.html" TargetMode="External"/><Relationship Id="rId14" Type="http://schemas.openxmlformats.org/officeDocument/2006/relationships/hyperlink" Target="https://www.classzone.com/books/hs/ca/sc/bio_07/virtual_labs/virtualLab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Tara</dc:creator>
  <cp:lastModifiedBy>Megan</cp:lastModifiedBy>
  <cp:revision>2</cp:revision>
  <dcterms:created xsi:type="dcterms:W3CDTF">2015-12-14T03:59:00Z</dcterms:created>
  <dcterms:modified xsi:type="dcterms:W3CDTF">2015-12-14T03:59:00Z</dcterms:modified>
</cp:coreProperties>
</file>